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AA" w:rsidRPr="00864B5B" w:rsidRDefault="007448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864B5B">
        <w:rPr>
          <w:lang w:val="ru-RU"/>
        </w:rPr>
        <w:br/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.22)</w:t>
      </w:r>
    </w:p>
    <w:p w:rsidR="00E47CAA" w:rsidRPr="00864B5B" w:rsidRDefault="007448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64B5B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64B5B">
        <w:rPr>
          <w:lang w:val="ru-RU"/>
        </w:rPr>
        <w:br/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64B5B" w:rsidRPr="00864B5B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47CAA" w:rsidRPr="00864B5B" w:rsidRDefault="00E47CA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47CAA" w:rsidRDefault="007448A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79"/>
      </w:tblGrid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Pr="00864B5B" w:rsidRDefault="007448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4B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</w:tbl>
    <w:p w:rsidR="00E47CAA" w:rsidRDefault="007448A3" w:rsidP="00864B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:rsidR="00E47CAA" w:rsidRPr="00864B5B" w:rsidRDefault="007448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воинского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64B5B">
        <w:rPr>
          <w:lang w:val="ru-RU"/>
        </w:rPr>
        <w:br/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бронирования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пребывающих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запасе</w:t>
      </w:r>
    </w:p>
    <w:p w:rsidR="00E47CAA" w:rsidRPr="00864B5B" w:rsidRDefault="00744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1996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61-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обороне»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1997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31-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мобилизационной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мобилизации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1998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53-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службе»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2006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719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воинском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учете»</w:t>
      </w:r>
    </w:p>
    <w:p w:rsidR="00E47CAA" w:rsidRPr="00864B5B" w:rsidRDefault="00744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47CAA" w:rsidRPr="00864B5B" w:rsidRDefault="00744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Громовой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Елене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Эдуардовне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воинский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воинскому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бронирование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пребывающих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запасе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864B5B">
        <w:rPr>
          <w:lang w:val="ru-RU"/>
        </w:rPr>
        <w:br/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воинский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20.01.2022.</w:t>
      </w:r>
    </w:p>
    <w:p w:rsidR="00E47CAA" w:rsidRPr="00864B5B" w:rsidRDefault="00744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воинского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бронированию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пребывающих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запасе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Екатерину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Игоревну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CAA" w:rsidRPr="00864B5B" w:rsidRDefault="00744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убытии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Ивановой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лечение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воинского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бронированию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пребывающих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запасе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возлагать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Зайцеву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Валентину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Николаевну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CAA" w:rsidRPr="00864B5B" w:rsidRDefault="00744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воинскому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бронированию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CAA" w:rsidRPr="00864B5B" w:rsidRDefault="00744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объявить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воинского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CAA" w:rsidRPr="00864B5B" w:rsidRDefault="00744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64B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081"/>
        <w:gridCol w:w="1512"/>
      </w:tblGrid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E47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E47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E47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E47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</w:tr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E47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E47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</w:tr>
      <w:tr w:rsidR="00E47C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74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AA" w:rsidRDefault="00E47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CAA" w:rsidRDefault="00E47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8A3" w:rsidRDefault="007448A3"/>
    <w:sectPr w:rsidR="007448A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F0CDA"/>
    <w:rsid w:val="007448A3"/>
    <w:rsid w:val="00864B5B"/>
    <w:rsid w:val="00B73A5A"/>
    <w:rsid w:val="00E438A1"/>
    <w:rsid w:val="00E47CA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7B6E"/>
  <w15:docId w15:val="{138EEB7F-DDFB-4D5F-85A4-624798DA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организации воинского учета граждан, в том числе бронирования граждан</dc:title>
  <dc:subject>Образец приказа об организации воинского учета граждан, в том числе бронирования граждан</dc:subject>
  <dc:creator>https://lawabc.ru</dc:creator>
  <cp:keywords>Образец приказа об организации воинского учета граждан, в том числе бронирования граждан</cp:keywords>
  <dc:description>Образец приказа об организации воинского учета граждан, в том числе бронирования граждан</dc:description>
  <cp:lastModifiedBy>Sales</cp:lastModifiedBy>
  <cp:revision>3</cp:revision>
  <dcterms:created xsi:type="dcterms:W3CDTF">2011-11-02T04:15:00Z</dcterms:created>
  <dcterms:modified xsi:type="dcterms:W3CDTF">2022-12-02T12:58:00Z</dcterms:modified>
  <cp:category>Образец приказа об организации воинского учета граждан, в том числе бронирования граждан</cp:category>
</cp:coreProperties>
</file>