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78"/>
      </w:tblGrid>
      <w:tr w:rsidR="00E92B8A" w:rsidRPr="002E7DC1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92B8A" w:rsidRPr="002E7DC1" w:rsidRDefault="000F0280" w:rsidP="0026434B">
            <w:pPr>
              <w:jc w:val="center"/>
              <w:rPr>
                <w:sz w:val="22"/>
                <w:szCs w:val="22"/>
              </w:rPr>
            </w:pPr>
            <w:r w:rsidRPr="002E7DC1">
              <w:t>«</w:t>
            </w:r>
            <w:r w:rsidR="00493FCD">
              <w:t>Юридическая азбука</w:t>
            </w:r>
            <w:r w:rsidRPr="002E7DC1">
              <w:t>»</w:t>
            </w:r>
            <w:r w:rsidRPr="002E7DC1">
              <w:rPr>
                <w:sz w:val="22"/>
                <w:szCs w:val="22"/>
              </w:rPr>
              <w:br/>
            </w:r>
            <w:r w:rsidRPr="002E7DC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7DC1">
              <w:t>ИНН 7708123456, КПП 770801001, ОКПО 98756423</w:t>
            </w:r>
          </w:p>
        </w:tc>
      </w:tr>
      <w:tr w:rsidR="00E92B8A" w:rsidRPr="002E7DC1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92B8A" w:rsidRPr="002E7DC1" w:rsidRDefault="000F0280" w:rsidP="0026434B">
            <w:pPr>
              <w:jc w:val="center"/>
              <w:rPr>
                <w:sz w:val="22"/>
                <w:szCs w:val="22"/>
              </w:rPr>
            </w:pPr>
            <w:r w:rsidRPr="002E7DC1">
              <w:rPr>
                <w:rStyle w:val="small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E92B8A" w:rsidRPr="002E7DC1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E7DC1">
        <w:t> </w:t>
      </w:r>
    </w:p>
    <w:p w:rsidR="00E92B8A" w:rsidRPr="002E7DC1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2E7DC1">
        <w:t> </w:t>
      </w: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7"/>
      </w:tblGrid>
      <w:tr w:rsidR="00E92B8A" w:rsidRPr="00493FCD" w:rsidTr="0026434B">
        <w:trPr>
          <w:jc w:val="right"/>
        </w:trPr>
        <w:tc>
          <w:tcPr>
            <w:tcW w:w="2817" w:type="dxa"/>
            <w:hideMark/>
          </w:tcPr>
          <w:p w:rsidR="00E92B8A" w:rsidRPr="00493FCD" w:rsidRDefault="000F0280" w:rsidP="002D541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493FCD">
              <w:rPr>
                <w:sz w:val="24"/>
                <w:szCs w:val="24"/>
              </w:rPr>
              <w:t>УТВЕРЖДАЮ</w:t>
            </w:r>
            <w:r w:rsidRPr="00493FCD">
              <w:rPr>
                <w:sz w:val="24"/>
                <w:szCs w:val="24"/>
              </w:rPr>
              <w:br/>
              <w:t> </w:t>
            </w:r>
          </w:p>
          <w:p w:rsidR="00E92B8A" w:rsidRPr="00493FCD" w:rsidRDefault="000F0280" w:rsidP="002D5417">
            <w:pPr>
              <w:jc w:val="right"/>
            </w:pPr>
            <w:r w:rsidRPr="00493FCD">
              <w:t>Директор</w:t>
            </w:r>
            <w:r w:rsidRPr="00493FCD">
              <w:br/>
              <w:t> </w:t>
            </w:r>
          </w:p>
          <w:p w:rsidR="00E92B8A" w:rsidRPr="00493FCD" w:rsidRDefault="0026434B" w:rsidP="002D541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493FCD">
              <w:rPr>
                <w:sz w:val="24"/>
                <w:szCs w:val="24"/>
              </w:rPr>
              <w:t>_________</w:t>
            </w:r>
            <w:r w:rsidR="000F0280" w:rsidRPr="00493FCD">
              <w:rPr>
                <w:sz w:val="24"/>
                <w:szCs w:val="24"/>
              </w:rPr>
              <w:t xml:space="preserve"> А.В. Львов</w:t>
            </w:r>
            <w:r w:rsidR="000F0280" w:rsidRPr="00493FCD">
              <w:rPr>
                <w:sz w:val="24"/>
                <w:szCs w:val="24"/>
              </w:rPr>
              <w:br/>
              <w:t> </w:t>
            </w:r>
          </w:p>
          <w:p w:rsidR="00E92B8A" w:rsidRPr="00493FCD" w:rsidRDefault="000F0280" w:rsidP="002D5417">
            <w:pPr>
              <w:jc w:val="right"/>
            </w:pPr>
            <w:r w:rsidRPr="00493FCD">
              <w:t>20.12.</w:t>
            </w:r>
            <w:r w:rsidR="00493FCD">
              <w:t>2022</w:t>
            </w:r>
          </w:p>
        </w:tc>
      </w:tr>
    </w:tbl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493FCD">
        <w:rPr>
          <w:sz w:val="24"/>
          <w:szCs w:val="24"/>
        </w:rPr>
        <w:t> 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93FCD">
        <w:rPr>
          <w:sz w:val="24"/>
          <w:szCs w:val="24"/>
        </w:rPr>
        <w:t xml:space="preserve">Изменения № </w:t>
      </w:r>
      <w:r w:rsidR="00493FCD" w:rsidRPr="00493FCD">
        <w:rPr>
          <w:sz w:val="24"/>
          <w:szCs w:val="24"/>
        </w:rPr>
        <w:t>6</w:t>
      </w:r>
      <w:r w:rsidRPr="00493FCD">
        <w:rPr>
          <w:sz w:val="24"/>
          <w:szCs w:val="24"/>
        </w:rPr>
        <w:br/>
        <w:t>к должностной инструкции главного бухгалтера</w:t>
      </w:r>
      <w:r w:rsidRPr="00493FCD">
        <w:rPr>
          <w:b/>
          <w:bCs/>
          <w:i/>
          <w:iCs/>
          <w:sz w:val="24"/>
          <w:szCs w:val="24"/>
        </w:rPr>
        <w:t xml:space="preserve"> </w:t>
      </w:r>
      <w:r w:rsidRPr="00493FCD">
        <w:rPr>
          <w:sz w:val="24"/>
          <w:szCs w:val="24"/>
        </w:rPr>
        <w:t xml:space="preserve">№ </w:t>
      </w:r>
      <w:r w:rsidR="00493FCD" w:rsidRPr="00493FCD">
        <w:rPr>
          <w:sz w:val="24"/>
          <w:szCs w:val="24"/>
        </w:rPr>
        <w:t>3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> 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> 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>г.</w:t>
      </w:r>
      <w:r w:rsidR="00493FCD">
        <w:rPr>
          <w:sz w:val="24"/>
          <w:szCs w:val="24"/>
        </w:rPr>
        <w:t xml:space="preserve"> </w:t>
      </w:r>
      <w:r w:rsidRPr="00493FCD">
        <w:rPr>
          <w:sz w:val="24"/>
          <w:szCs w:val="24"/>
        </w:rPr>
        <w:t>Москва                                                                                                                       20.12.</w:t>
      </w:r>
      <w:r w:rsidR="00493FCD">
        <w:rPr>
          <w:sz w:val="24"/>
          <w:szCs w:val="24"/>
        </w:rPr>
        <w:t>2022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93FCD">
        <w:rPr>
          <w:sz w:val="24"/>
          <w:szCs w:val="24"/>
        </w:rPr>
        <w:t> 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493FCD">
        <w:rPr>
          <w:sz w:val="24"/>
          <w:szCs w:val="24"/>
        </w:rPr>
        <w:t> 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 xml:space="preserve">             1. Исключить пункт</w:t>
      </w:r>
      <w:r w:rsidRPr="00493FCD">
        <w:rPr>
          <w:b/>
          <w:bCs/>
          <w:i/>
          <w:iCs/>
          <w:sz w:val="24"/>
          <w:szCs w:val="24"/>
        </w:rPr>
        <w:t xml:space="preserve"> </w:t>
      </w:r>
      <w:r w:rsidRPr="00493FCD">
        <w:rPr>
          <w:sz w:val="24"/>
          <w:szCs w:val="24"/>
        </w:rPr>
        <w:t>3.18</w:t>
      </w:r>
      <w:r w:rsidRPr="00493FCD">
        <w:rPr>
          <w:b/>
          <w:bCs/>
          <w:i/>
          <w:iCs/>
          <w:sz w:val="24"/>
          <w:szCs w:val="24"/>
        </w:rPr>
        <w:t xml:space="preserve"> </w:t>
      </w:r>
      <w:r w:rsidRPr="00493FCD">
        <w:rPr>
          <w:sz w:val="24"/>
          <w:szCs w:val="24"/>
        </w:rPr>
        <w:t>должностной инструкции</w:t>
      </w:r>
      <w:r w:rsidRPr="00493FCD">
        <w:rPr>
          <w:b/>
          <w:bCs/>
          <w:i/>
          <w:iCs/>
          <w:sz w:val="24"/>
          <w:szCs w:val="24"/>
        </w:rPr>
        <w:t xml:space="preserve"> </w:t>
      </w:r>
      <w:r w:rsidRPr="00493FCD">
        <w:rPr>
          <w:sz w:val="24"/>
          <w:szCs w:val="24"/>
        </w:rPr>
        <w:t xml:space="preserve">главного бухгалтера от 22 января </w:t>
      </w:r>
      <w:r w:rsidR="00493FCD">
        <w:rPr>
          <w:sz w:val="24"/>
          <w:szCs w:val="24"/>
        </w:rPr>
        <w:t>2022</w:t>
      </w:r>
      <w:r w:rsidRPr="00493FCD">
        <w:rPr>
          <w:sz w:val="24"/>
          <w:szCs w:val="24"/>
        </w:rPr>
        <w:t> г. № 2: «Два раза в год направляется в служебную командировку в обособленное подразделение организации, находящееся в г. Иркутске, для участия в проведении финансового анализа и составления бухгалтерской и налоговой отчетности».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> 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 xml:space="preserve">             2. Настоящие изменения вступают в силу с 20 декабря </w:t>
      </w:r>
      <w:r w:rsidR="00493FCD">
        <w:rPr>
          <w:sz w:val="24"/>
          <w:szCs w:val="24"/>
        </w:rPr>
        <w:t>2022</w:t>
      </w:r>
      <w:r w:rsidRPr="00493FCD">
        <w:rPr>
          <w:sz w:val="24"/>
          <w:szCs w:val="24"/>
        </w:rPr>
        <w:t xml:space="preserve"> года.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> 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 xml:space="preserve">             Изменения к должностной инструкции разработаны в соответствии с приказом директора от 10 октября </w:t>
      </w:r>
      <w:r w:rsidR="00493FCD">
        <w:rPr>
          <w:sz w:val="24"/>
          <w:szCs w:val="24"/>
        </w:rPr>
        <w:t>2022</w:t>
      </w:r>
      <w:r w:rsidRPr="00493FCD">
        <w:rPr>
          <w:sz w:val="24"/>
          <w:szCs w:val="24"/>
        </w:rPr>
        <w:t xml:space="preserve"> г. № 128.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> 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> </w:t>
      </w:r>
    </w:p>
    <w:p w:rsidR="00493FCD" w:rsidRDefault="00493FCD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493FCD" w:rsidRDefault="00493FCD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>СОГЛАСОВАНО</w:t>
      </w:r>
    </w:p>
    <w:p w:rsidR="00493FCD" w:rsidRDefault="00493FCD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 xml:space="preserve">Руководитель отдела кадров                               </w:t>
      </w:r>
      <w:bookmarkStart w:id="0" w:name="_GoBack"/>
      <w:bookmarkEnd w:id="0"/>
      <w:r w:rsidRPr="00493FCD">
        <w:rPr>
          <w:sz w:val="24"/>
          <w:szCs w:val="24"/>
        </w:rPr>
        <w:t xml:space="preserve">     </w:t>
      </w:r>
      <w:r w:rsidR="0026434B" w:rsidRPr="00493FCD">
        <w:rPr>
          <w:sz w:val="24"/>
          <w:szCs w:val="24"/>
        </w:rPr>
        <w:t>_____________</w:t>
      </w:r>
      <w:r w:rsidRPr="00493FCD">
        <w:rPr>
          <w:sz w:val="24"/>
          <w:szCs w:val="24"/>
        </w:rPr>
        <w:t xml:space="preserve">                 Е.Э. Громова</w:t>
      </w:r>
    </w:p>
    <w:p w:rsidR="00E92B8A" w:rsidRPr="00493FCD" w:rsidRDefault="000F0280" w:rsidP="002E7DC1">
      <w:r w:rsidRPr="00493FCD">
        <w:t>20.12.</w:t>
      </w:r>
      <w:r w:rsidR="00493FCD">
        <w:t>2022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> </w:t>
      </w: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>С настоящими изменениями к должностной инструкции ознакомлен(а).</w:t>
      </w:r>
      <w:r w:rsidRPr="00493FCD">
        <w:rPr>
          <w:sz w:val="24"/>
          <w:szCs w:val="24"/>
        </w:rPr>
        <w:br/>
        <w:t>Один экземпляр получил(а) на руки и обязуюсь хранить на рабочем месте.</w:t>
      </w:r>
    </w:p>
    <w:p w:rsidR="00493FCD" w:rsidRDefault="00493FCD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92B8A" w:rsidRPr="00493FCD" w:rsidRDefault="000F0280" w:rsidP="002643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493FCD">
        <w:rPr>
          <w:sz w:val="24"/>
          <w:szCs w:val="24"/>
        </w:rPr>
        <w:t xml:space="preserve">Главный бухгалтер                                                  </w:t>
      </w:r>
      <w:r w:rsidR="0026434B" w:rsidRPr="00493FCD">
        <w:rPr>
          <w:sz w:val="24"/>
          <w:szCs w:val="24"/>
        </w:rPr>
        <w:t>______________</w:t>
      </w:r>
      <w:r w:rsidRPr="00493FCD">
        <w:rPr>
          <w:sz w:val="24"/>
          <w:szCs w:val="24"/>
        </w:rPr>
        <w:t xml:space="preserve">                  А.С. Глебова</w:t>
      </w:r>
    </w:p>
    <w:p w:rsidR="00E92B8A" w:rsidRPr="00493FCD" w:rsidRDefault="000F0280" w:rsidP="002E7DC1">
      <w:r w:rsidRPr="00493FCD">
        <w:t>20.12.</w:t>
      </w:r>
      <w:r w:rsidR="00493FCD">
        <w:t>2022</w:t>
      </w:r>
    </w:p>
    <w:sectPr w:rsidR="00E92B8A" w:rsidRPr="00493FCD" w:rsidSect="006F2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9D" w:rsidRDefault="004D6B9D" w:rsidP="00EF61B4">
      <w:r>
        <w:separator/>
      </w:r>
    </w:p>
  </w:endnote>
  <w:endnote w:type="continuationSeparator" w:id="0">
    <w:p w:rsidR="004D6B9D" w:rsidRDefault="004D6B9D" w:rsidP="00EF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B4" w:rsidRDefault="00EF61B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B4" w:rsidRDefault="00EF61B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B4" w:rsidRDefault="00EF61B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9D" w:rsidRDefault="004D6B9D" w:rsidP="00EF61B4">
      <w:r>
        <w:separator/>
      </w:r>
    </w:p>
  </w:footnote>
  <w:footnote w:type="continuationSeparator" w:id="0">
    <w:p w:rsidR="004D6B9D" w:rsidRDefault="004D6B9D" w:rsidP="00EF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B4" w:rsidRDefault="00EF61B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B4" w:rsidRDefault="00EF61B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B4" w:rsidRDefault="00EF61B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B3"/>
    <w:rsid w:val="000F0280"/>
    <w:rsid w:val="0026434B"/>
    <w:rsid w:val="002D5417"/>
    <w:rsid w:val="002E7DC1"/>
    <w:rsid w:val="00304C21"/>
    <w:rsid w:val="003C0E77"/>
    <w:rsid w:val="004512BD"/>
    <w:rsid w:val="00493FCD"/>
    <w:rsid w:val="004B11E9"/>
    <w:rsid w:val="004D6B9D"/>
    <w:rsid w:val="005D72EE"/>
    <w:rsid w:val="00653169"/>
    <w:rsid w:val="006D1517"/>
    <w:rsid w:val="006F24B3"/>
    <w:rsid w:val="00745EC3"/>
    <w:rsid w:val="007804A3"/>
    <w:rsid w:val="00781562"/>
    <w:rsid w:val="00B55F43"/>
    <w:rsid w:val="00CB3B7B"/>
    <w:rsid w:val="00E92B8A"/>
    <w:rsid w:val="00EF61B4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42688"/>
  <w15:chartTrackingRefBased/>
  <w15:docId w15:val="{CEFB68AA-E87A-4979-81C7-50ED5BE8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2B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2B8A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4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2B8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2B8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92B8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92B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92B8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92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E92B8A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E92B8A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92B8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92B8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92B8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92B8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92B8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92B8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92B8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92B8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92B8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E92B8A"/>
    <w:rPr>
      <w:color w:val="FF9900"/>
    </w:rPr>
  </w:style>
  <w:style w:type="character" w:customStyle="1" w:styleId="small">
    <w:name w:val="small"/>
    <w:rsid w:val="00E92B8A"/>
    <w:rPr>
      <w:sz w:val="16"/>
      <w:szCs w:val="16"/>
    </w:rPr>
  </w:style>
  <w:style w:type="character" w:customStyle="1" w:styleId="fill">
    <w:name w:val="fill"/>
    <w:rsid w:val="00E92B8A"/>
    <w:rPr>
      <w:b/>
      <w:bCs/>
      <w:i/>
      <w:iCs/>
      <w:color w:val="FF0000"/>
    </w:rPr>
  </w:style>
  <w:style w:type="character" w:customStyle="1" w:styleId="maggd">
    <w:name w:val="maggd"/>
    <w:rsid w:val="00E92B8A"/>
    <w:rPr>
      <w:color w:val="006400"/>
    </w:rPr>
  </w:style>
  <w:style w:type="character" w:customStyle="1" w:styleId="magusn">
    <w:name w:val="magusn"/>
    <w:rsid w:val="00E92B8A"/>
    <w:rPr>
      <w:color w:val="006666"/>
    </w:rPr>
  </w:style>
  <w:style w:type="character" w:customStyle="1" w:styleId="enp">
    <w:name w:val="enp"/>
    <w:rsid w:val="00E92B8A"/>
    <w:rPr>
      <w:color w:val="3C7828"/>
    </w:rPr>
  </w:style>
  <w:style w:type="character" w:customStyle="1" w:styleId="kdkss">
    <w:name w:val="kdkss"/>
    <w:rsid w:val="00E92B8A"/>
    <w:rPr>
      <w:color w:val="BE780A"/>
    </w:rPr>
  </w:style>
  <w:style w:type="character" w:customStyle="1" w:styleId="actel">
    <w:name w:val="actel"/>
    <w:rsid w:val="00E92B8A"/>
    <w:rPr>
      <w:color w:val="E36C0A"/>
    </w:rPr>
  </w:style>
  <w:style w:type="character" w:styleId="a6">
    <w:name w:val="annotation reference"/>
    <w:uiPriority w:val="99"/>
    <w:semiHidden/>
    <w:unhideWhenUsed/>
    <w:rsid w:val="006F24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24B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F24B3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24B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F24B3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F24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24B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F24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EF61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F61B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F61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EF6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PresentationFormat>akxzzl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к должностной инструкции. Изменения затрагивают обязательные условия трудового договора</vt:lpstr>
    </vt:vector>
  </TitlesOfParts>
  <Manager/>
  <Company>https://lawabc.ru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изменений должностной инструкции (затрагивают изменения трудового договора)</dc:title>
  <dc:subject>Образец изменений должностной инструкции (затрагивают изменения трудового договора)</dc:subject>
  <dc:creator>https://lawabc.ru</dc:creator>
  <cp:keywords>Образец изменений должностной инструкции (затрагивают изменения трудового договора)</cp:keywords>
  <dc:description>Образец изменений должностной инструкции (затрагивают изменения трудового договора)</dc:description>
  <cp:lastModifiedBy>Sergey  Eremeev</cp:lastModifiedBy>
  <cp:revision>5</cp:revision>
  <dcterms:created xsi:type="dcterms:W3CDTF">2022-09-06T12:39:00Z</dcterms:created>
  <dcterms:modified xsi:type="dcterms:W3CDTF">2022-09-06T12:41:00Z</dcterms:modified>
  <cp:category>Образец изменений должностной инструкции (затрагивают изменения трудового договора)</cp:category>
</cp:coreProperties>
</file>