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8"/>
      </w:tblGrid>
      <w:tr w:rsidR="008E206A" w:rsidRPr="001E552A">
        <w:trPr>
          <w:jc w:val="center"/>
        </w:trPr>
        <w:tc>
          <w:tcPr>
            <w:tcW w:w="5728" w:type="dxa"/>
            <w:tcBorders>
              <w:bottom w:val="single" w:sz="4" w:space="0" w:color="auto"/>
            </w:tcBorders>
          </w:tcPr>
          <w:p w:rsidR="008E206A" w:rsidRPr="001E552A" w:rsidRDefault="008E206A" w:rsidP="008E206A">
            <w:pPr>
              <w:pStyle w:val="tab"/>
              <w:jc w:val="center"/>
              <w:rPr>
                <w:rFonts w:ascii="Times New Roman" w:hAnsi="Times New Roman"/>
              </w:rPr>
            </w:pPr>
          </w:p>
        </w:tc>
      </w:tr>
      <w:tr w:rsidR="008E206A" w:rsidRPr="001E552A">
        <w:trPr>
          <w:jc w:val="center"/>
        </w:trPr>
        <w:tc>
          <w:tcPr>
            <w:tcW w:w="5728" w:type="dxa"/>
          </w:tcPr>
          <w:p w:rsidR="008E206A" w:rsidRPr="001E552A" w:rsidRDefault="008E206A" w:rsidP="008E206A">
            <w:pPr>
              <w:pStyle w:val="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52A">
              <w:rPr>
                <w:rFonts w:ascii="Times New Roman" w:hAnsi="Times New Roman"/>
                <w:sz w:val="18"/>
                <w:szCs w:val="18"/>
              </w:rPr>
              <w:t>(наименование организации)</w:t>
            </w:r>
          </w:p>
        </w:tc>
      </w:tr>
    </w:tbl>
    <w:p w:rsidR="008E206A" w:rsidRPr="001E552A" w:rsidRDefault="008E206A" w:rsidP="008E206A">
      <w:pPr>
        <w:pStyle w:val="1"/>
        <w:rPr>
          <w:rFonts w:ascii="Times New Roman" w:hAnsi="Times New Roman" w:cs="Times New Roman"/>
        </w:rPr>
      </w:pPr>
    </w:p>
    <w:p w:rsidR="008E206A" w:rsidRPr="001E552A" w:rsidRDefault="008E206A" w:rsidP="008E206A">
      <w:pPr>
        <w:rPr>
          <w:rFonts w:ascii="Times New Roman" w:hAnsi="Times New Roman"/>
          <w:sz w:val="24"/>
          <w:szCs w:val="24"/>
        </w:rPr>
      </w:pPr>
    </w:p>
    <w:p w:rsidR="008E206A" w:rsidRPr="001E552A" w:rsidRDefault="008E206A" w:rsidP="008E206A">
      <w:pPr>
        <w:pStyle w:val="1"/>
        <w:rPr>
          <w:rFonts w:ascii="Times New Roman" w:hAnsi="Times New Roman" w:cs="Times New Roman"/>
          <w:sz w:val="24"/>
          <w:szCs w:val="24"/>
        </w:rPr>
      </w:pPr>
      <w:r w:rsidRPr="001E552A">
        <w:rPr>
          <w:rFonts w:ascii="Times New Roman" w:hAnsi="Times New Roman" w:cs="Times New Roman"/>
          <w:sz w:val="24"/>
          <w:szCs w:val="24"/>
        </w:rPr>
        <w:t>ПРИКАЗ</w:t>
      </w:r>
    </w:p>
    <w:p w:rsidR="008E206A" w:rsidRPr="001E552A" w:rsidRDefault="008E206A" w:rsidP="008E206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"/>
        <w:gridCol w:w="500"/>
        <w:gridCol w:w="200"/>
        <w:gridCol w:w="1100"/>
        <w:gridCol w:w="300"/>
        <w:gridCol w:w="406"/>
        <w:gridCol w:w="456"/>
        <w:gridCol w:w="3190"/>
        <w:gridCol w:w="1848"/>
        <w:gridCol w:w="1100"/>
      </w:tblGrid>
      <w:tr w:rsidR="008E206A" w:rsidRPr="001E552A">
        <w:tc>
          <w:tcPr>
            <w:tcW w:w="228" w:type="dxa"/>
          </w:tcPr>
          <w:p w:rsidR="008E206A" w:rsidRPr="001E552A" w:rsidRDefault="008E206A" w:rsidP="008E206A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1E552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8E206A" w:rsidRPr="001E552A" w:rsidRDefault="008E206A" w:rsidP="008E206A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</w:tcPr>
          <w:p w:rsidR="008E206A" w:rsidRPr="001E552A" w:rsidRDefault="008E206A" w:rsidP="008E206A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1E552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8E206A" w:rsidRPr="001E552A" w:rsidRDefault="008E206A" w:rsidP="008E206A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E206A" w:rsidRPr="001E552A" w:rsidRDefault="008E206A" w:rsidP="008E206A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1E55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8E206A" w:rsidRPr="001E552A" w:rsidRDefault="008E206A" w:rsidP="008E206A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E206A" w:rsidRPr="001E552A" w:rsidRDefault="008E206A" w:rsidP="008E206A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1E552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8E206A" w:rsidRPr="001E552A" w:rsidRDefault="008E206A" w:rsidP="008E206A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2A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848" w:type="dxa"/>
          </w:tcPr>
          <w:p w:rsidR="008E206A" w:rsidRPr="001E552A" w:rsidRDefault="00862DF5" w:rsidP="008E206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5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E206A" w:rsidRPr="001E552A" w:rsidRDefault="008E206A" w:rsidP="008E206A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06A" w:rsidRPr="001E552A" w:rsidRDefault="008E206A" w:rsidP="008E206A">
      <w:pPr>
        <w:rPr>
          <w:rFonts w:ascii="Times New Roman" w:hAnsi="Times New Roman"/>
          <w:sz w:val="24"/>
          <w:szCs w:val="24"/>
        </w:rPr>
      </w:pPr>
    </w:p>
    <w:p w:rsidR="008E206A" w:rsidRPr="001E552A" w:rsidRDefault="008E206A" w:rsidP="008E206A">
      <w:pPr>
        <w:rPr>
          <w:rFonts w:ascii="Times New Roman" w:hAnsi="Times New Roman"/>
          <w:sz w:val="24"/>
          <w:szCs w:val="24"/>
        </w:rPr>
      </w:pPr>
    </w:p>
    <w:p w:rsidR="008E206A" w:rsidRPr="001E552A" w:rsidRDefault="008E206A" w:rsidP="008E206A">
      <w:pPr>
        <w:pStyle w:val="16"/>
        <w:rPr>
          <w:rFonts w:ascii="Times New Roman" w:hAnsi="Times New Roman"/>
          <w:sz w:val="24"/>
          <w:szCs w:val="24"/>
        </w:rPr>
      </w:pPr>
      <w:r w:rsidRPr="001E552A">
        <w:rPr>
          <w:rFonts w:ascii="Times New Roman" w:hAnsi="Times New Roman"/>
          <w:sz w:val="24"/>
          <w:szCs w:val="24"/>
        </w:rPr>
        <w:t>О создании комиссии по проверке знаний требований охраны труда</w:t>
      </w:r>
    </w:p>
    <w:p w:rsidR="008E206A" w:rsidRPr="001E552A" w:rsidRDefault="008E206A" w:rsidP="008E206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8E206A" w:rsidRPr="001E552A" w:rsidRDefault="008E206A" w:rsidP="008E206A">
      <w:pPr>
        <w:rPr>
          <w:rFonts w:ascii="Times New Roman" w:hAnsi="Times New Roman"/>
          <w:sz w:val="24"/>
          <w:szCs w:val="24"/>
        </w:rPr>
      </w:pPr>
    </w:p>
    <w:p w:rsidR="008E206A" w:rsidRPr="001E552A" w:rsidRDefault="008E206A" w:rsidP="008E206A">
      <w:pPr>
        <w:ind w:left="75" w:right="75"/>
        <w:textAlignment w:val="baseline"/>
        <w:rPr>
          <w:rFonts w:ascii="Times New Roman" w:hAnsi="Times New Roman"/>
          <w:sz w:val="24"/>
          <w:szCs w:val="24"/>
        </w:rPr>
      </w:pPr>
      <w:r w:rsidRPr="001E552A">
        <w:rPr>
          <w:rFonts w:ascii="Times New Roman" w:hAnsi="Times New Roman"/>
          <w:sz w:val="24"/>
          <w:szCs w:val="24"/>
        </w:rPr>
        <w:t xml:space="preserve">В целях обеспечения соблюдения требований охраны труда, предупреждения производственного травматизма и профессиональных заболеваний, в соответствии со статьями 212, 215, 218 Трудового кодекса Российской Федерации и постановлением Министерства труда и социального развития Российской Федерации и Министерства образования Российской Федерации от 13 января </w:t>
      </w:r>
      <w:smartTag w:uri="urn:schemas-microsoft-com:office:smarttags" w:element="metricconverter">
        <w:smartTagPr>
          <w:attr w:name="ProductID" w:val="2003 г"/>
        </w:smartTagPr>
        <w:r w:rsidRPr="001E552A">
          <w:rPr>
            <w:rFonts w:ascii="Times New Roman" w:hAnsi="Times New Roman"/>
            <w:sz w:val="24"/>
            <w:szCs w:val="24"/>
          </w:rPr>
          <w:t>2003 года</w:t>
        </w:r>
      </w:smartTag>
      <w:r w:rsidRPr="001E552A">
        <w:rPr>
          <w:rFonts w:ascii="Times New Roman" w:hAnsi="Times New Roman"/>
          <w:sz w:val="24"/>
          <w:szCs w:val="24"/>
        </w:rPr>
        <w:t xml:space="preserve"> </w:t>
      </w:r>
      <w:r w:rsidRPr="001E552A">
        <w:rPr>
          <w:rFonts w:ascii="Times New Roman" w:hAnsi="Times New Roman"/>
          <w:sz w:val="24"/>
          <w:szCs w:val="24"/>
          <w:lang w:val="en-US"/>
        </w:rPr>
        <w:t>N</w:t>
      </w:r>
      <w:r w:rsidRPr="001E552A">
        <w:rPr>
          <w:rFonts w:ascii="Times New Roman" w:hAnsi="Times New Roman"/>
          <w:sz w:val="24"/>
          <w:szCs w:val="24"/>
        </w:rPr>
        <w:t xml:space="preserve"> 1/29 "Об утверждении Порядка обучения по охране труда и проверки знаний требований охраны труда работников организации"</w:t>
      </w:r>
      <w:r w:rsidR="001E552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E206A" w:rsidRPr="001E552A" w:rsidRDefault="008E206A" w:rsidP="001E552A">
      <w:pPr>
        <w:ind w:firstLine="0"/>
        <w:rPr>
          <w:rFonts w:ascii="Times New Roman" w:hAnsi="Times New Roman"/>
          <w:sz w:val="24"/>
          <w:szCs w:val="24"/>
        </w:rPr>
      </w:pPr>
    </w:p>
    <w:p w:rsidR="008E206A" w:rsidRPr="001E552A" w:rsidRDefault="008E206A" w:rsidP="001E552A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1E552A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8E206A" w:rsidRPr="001E552A" w:rsidRDefault="008E206A" w:rsidP="008E206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8"/>
        <w:gridCol w:w="5400"/>
      </w:tblGrid>
      <w:tr w:rsidR="008E206A" w:rsidRPr="001E552A">
        <w:trPr>
          <w:trHeight w:val="654"/>
        </w:trPr>
        <w:tc>
          <w:tcPr>
            <w:tcW w:w="9328" w:type="dxa"/>
            <w:gridSpan w:val="2"/>
          </w:tcPr>
          <w:p w:rsidR="008E206A" w:rsidRPr="001E552A" w:rsidRDefault="008E206A" w:rsidP="008E206A">
            <w:pPr>
              <w:pStyle w:val="tab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2A">
              <w:rPr>
                <w:rFonts w:ascii="Times New Roman" w:hAnsi="Times New Roman"/>
                <w:sz w:val="24"/>
                <w:szCs w:val="24"/>
              </w:rPr>
              <w:t>1. Для проведения проверки знаний требований охраны труда работников организации назначить комиссию в составе:</w:t>
            </w:r>
          </w:p>
        </w:tc>
      </w:tr>
      <w:tr w:rsidR="008E206A" w:rsidRPr="001E552A">
        <w:trPr>
          <w:trHeight w:val="270"/>
        </w:trPr>
        <w:tc>
          <w:tcPr>
            <w:tcW w:w="3928" w:type="dxa"/>
          </w:tcPr>
          <w:p w:rsidR="008E206A" w:rsidRPr="001E552A" w:rsidRDefault="005F6A5A" w:rsidP="008E206A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1E552A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  <w:r w:rsidR="008E206A" w:rsidRPr="001E5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E206A" w:rsidRPr="001E552A" w:rsidRDefault="008E206A" w:rsidP="008E206A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06A" w:rsidRPr="001E552A">
        <w:tc>
          <w:tcPr>
            <w:tcW w:w="3928" w:type="dxa"/>
          </w:tcPr>
          <w:p w:rsidR="008E206A" w:rsidRPr="001E552A" w:rsidRDefault="008E206A" w:rsidP="008E206A">
            <w:pPr>
              <w:pStyle w:val="tab"/>
              <w:rPr>
                <w:rFonts w:ascii="Times New Roman" w:hAnsi="Times New Roman"/>
                <w:sz w:val="16"/>
              </w:rPr>
            </w:pPr>
          </w:p>
        </w:tc>
        <w:tc>
          <w:tcPr>
            <w:tcW w:w="5400" w:type="dxa"/>
          </w:tcPr>
          <w:p w:rsidR="008E206A" w:rsidRPr="001E552A" w:rsidRDefault="008E206A" w:rsidP="008E206A">
            <w:pPr>
              <w:pStyle w:val="tab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E552A">
              <w:rPr>
                <w:rFonts w:ascii="Times New Roman" w:hAnsi="Times New Roman"/>
                <w:sz w:val="16"/>
                <w:szCs w:val="18"/>
              </w:rPr>
              <w:t>(должность, фамилия, инициалы)</w:t>
            </w:r>
          </w:p>
        </w:tc>
      </w:tr>
      <w:tr w:rsidR="008E206A" w:rsidRPr="001E552A">
        <w:tc>
          <w:tcPr>
            <w:tcW w:w="3928" w:type="dxa"/>
          </w:tcPr>
          <w:p w:rsidR="00094E79" w:rsidRPr="001E552A" w:rsidRDefault="00094E79" w:rsidP="00094E79">
            <w:pPr>
              <w:pStyle w:val="tab"/>
              <w:tabs>
                <w:tab w:val="left" w:pos="2420"/>
              </w:tabs>
              <w:rPr>
                <w:rFonts w:ascii="Times New Roman" w:hAnsi="Times New Roman"/>
              </w:rPr>
            </w:pPr>
            <w:r w:rsidRPr="001E552A">
              <w:rPr>
                <w:rFonts w:ascii="Times New Roman" w:hAnsi="Times New Roman"/>
              </w:rPr>
              <w:tab/>
            </w:r>
          </w:p>
          <w:p w:rsidR="008E206A" w:rsidRPr="001E552A" w:rsidRDefault="005F6A5A" w:rsidP="008E206A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1E552A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E206A" w:rsidRPr="001E552A" w:rsidRDefault="008E206A" w:rsidP="008E206A">
            <w:pPr>
              <w:pStyle w:val="tab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E206A" w:rsidRPr="001E552A">
        <w:tc>
          <w:tcPr>
            <w:tcW w:w="3928" w:type="dxa"/>
          </w:tcPr>
          <w:p w:rsidR="008E206A" w:rsidRPr="001E552A" w:rsidRDefault="008E206A" w:rsidP="008E206A">
            <w:pPr>
              <w:pStyle w:val="tab"/>
              <w:rPr>
                <w:rFonts w:ascii="Times New Roman" w:hAnsi="Times New Roman"/>
                <w:sz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8E206A" w:rsidRPr="001E552A" w:rsidRDefault="008E206A" w:rsidP="008E206A">
            <w:pPr>
              <w:pStyle w:val="tab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E552A">
              <w:rPr>
                <w:rFonts w:ascii="Times New Roman" w:hAnsi="Times New Roman"/>
                <w:sz w:val="16"/>
                <w:szCs w:val="18"/>
              </w:rPr>
              <w:t>(должность, фамилия, инициалы)</w:t>
            </w:r>
          </w:p>
        </w:tc>
      </w:tr>
      <w:tr w:rsidR="008E206A" w:rsidRPr="001E552A">
        <w:tc>
          <w:tcPr>
            <w:tcW w:w="3928" w:type="dxa"/>
          </w:tcPr>
          <w:p w:rsidR="008E206A" w:rsidRPr="001E552A" w:rsidRDefault="008E206A" w:rsidP="008E206A">
            <w:pPr>
              <w:pStyle w:val="tab"/>
              <w:rPr>
                <w:rFonts w:ascii="Times New Roman" w:hAnsi="Times New Roman"/>
                <w:sz w:val="16"/>
              </w:rPr>
            </w:pPr>
          </w:p>
        </w:tc>
        <w:tc>
          <w:tcPr>
            <w:tcW w:w="5400" w:type="dxa"/>
          </w:tcPr>
          <w:p w:rsidR="008E206A" w:rsidRPr="001E552A" w:rsidRDefault="008E206A" w:rsidP="008E206A">
            <w:pPr>
              <w:pStyle w:val="tab"/>
              <w:rPr>
                <w:rFonts w:ascii="Times New Roman" w:hAnsi="Times New Roman"/>
                <w:sz w:val="16"/>
              </w:rPr>
            </w:pPr>
          </w:p>
        </w:tc>
      </w:tr>
      <w:tr w:rsidR="008E206A" w:rsidRPr="001E552A">
        <w:tc>
          <w:tcPr>
            <w:tcW w:w="3928" w:type="dxa"/>
          </w:tcPr>
          <w:p w:rsidR="008E206A" w:rsidRPr="001E552A" w:rsidRDefault="008E206A" w:rsidP="00094E79">
            <w:pPr>
              <w:pStyle w:val="tab"/>
              <w:rPr>
                <w:rFonts w:ascii="Times New Roman" w:hAnsi="Times New Roman"/>
                <w:sz w:val="16"/>
              </w:rPr>
            </w:pPr>
          </w:p>
        </w:tc>
        <w:tc>
          <w:tcPr>
            <w:tcW w:w="5400" w:type="dxa"/>
          </w:tcPr>
          <w:p w:rsidR="008E206A" w:rsidRPr="001E552A" w:rsidRDefault="008E206A" w:rsidP="008E206A">
            <w:pPr>
              <w:pStyle w:val="tab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8E206A" w:rsidRPr="001E552A">
        <w:tc>
          <w:tcPr>
            <w:tcW w:w="3928" w:type="dxa"/>
          </w:tcPr>
          <w:p w:rsidR="008E206A" w:rsidRPr="001E552A" w:rsidRDefault="008E206A" w:rsidP="008E206A">
            <w:pPr>
              <w:pStyle w:val="tab"/>
              <w:rPr>
                <w:rFonts w:ascii="Times New Roman" w:hAnsi="Times New Roman"/>
                <w:sz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8E206A" w:rsidRPr="001E552A" w:rsidRDefault="008E206A" w:rsidP="008E206A">
            <w:pPr>
              <w:pStyle w:val="tab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E552A">
              <w:rPr>
                <w:rFonts w:ascii="Times New Roman" w:hAnsi="Times New Roman"/>
                <w:sz w:val="16"/>
                <w:szCs w:val="18"/>
              </w:rPr>
              <w:t>(должность, фамилия, инициалы)</w:t>
            </w:r>
          </w:p>
        </w:tc>
      </w:tr>
    </w:tbl>
    <w:p w:rsidR="008E206A" w:rsidRPr="001E552A" w:rsidRDefault="008E206A" w:rsidP="008E206A">
      <w:pPr>
        <w:pStyle w:val="tab"/>
        <w:ind w:firstLine="601"/>
        <w:jc w:val="both"/>
        <w:rPr>
          <w:rFonts w:ascii="Times New Roman" w:hAnsi="Times New Roman"/>
        </w:rPr>
      </w:pPr>
    </w:p>
    <w:p w:rsidR="008E206A" w:rsidRPr="001E552A" w:rsidRDefault="008E206A" w:rsidP="008E206A">
      <w:pPr>
        <w:pStyle w:val="tab"/>
        <w:ind w:firstLine="601"/>
        <w:jc w:val="both"/>
        <w:rPr>
          <w:rFonts w:ascii="Times New Roman" w:hAnsi="Times New Roman"/>
          <w:sz w:val="24"/>
          <w:szCs w:val="24"/>
        </w:rPr>
      </w:pPr>
      <w:r w:rsidRPr="001E552A">
        <w:rPr>
          <w:rFonts w:ascii="Times New Roman" w:hAnsi="Times New Roman"/>
          <w:sz w:val="24"/>
          <w:szCs w:val="24"/>
        </w:rPr>
        <w:t xml:space="preserve">2. Комиссии </w:t>
      </w:r>
      <w:r w:rsidR="00094E79" w:rsidRPr="001E552A">
        <w:rPr>
          <w:rFonts w:ascii="Times New Roman" w:hAnsi="Times New Roman"/>
          <w:sz w:val="24"/>
          <w:szCs w:val="24"/>
        </w:rPr>
        <w:t xml:space="preserve">проводить </w:t>
      </w:r>
      <w:r w:rsidRPr="001E552A">
        <w:rPr>
          <w:rFonts w:ascii="Times New Roman" w:hAnsi="Times New Roman"/>
          <w:sz w:val="24"/>
          <w:szCs w:val="24"/>
        </w:rPr>
        <w:t>проверку знаний требований охраны труда:</w:t>
      </w:r>
    </w:p>
    <w:p w:rsidR="008E206A" w:rsidRPr="001E552A" w:rsidRDefault="008E206A" w:rsidP="008E206A">
      <w:pPr>
        <w:pStyle w:val="tab"/>
        <w:ind w:firstLine="601"/>
        <w:jc w:val="both"/>
        <w:rPr>
          <w:rFonts w:ascii="Times New Roman" w:hAnsi="Times New Roman"/>
          <w:sz w:val="24"/>
          <w:szCs w:val="24"/>
        </w:rPr>
      </w:pPr>
    </w:p>
    <w:p w:rsidR="008E206A" w:rsidRPr="001E552A" w:rsidRDefault="008E206A" w:rsidP="00862DF5">
      <w:pPr>
        <w:pStyle w:val="tab"/>
        <w:ind w:firstLine="601"/>
        <w:jc w:val="both"/>
        <w:rPr>
          <w:rFonts w:ascii="Times New Roman" w:hAnsi="Times New Roman"/>
          <w:sz w:val="24"/>
          <w:szCs w:val="24"/>
        </w:rPr>
      </w:pPr>
      <w:r w:rsidRPr="001E552A">
        <w:rPr>
          <w:rFonts w:ascii="Times New Roman" w:hAnsi="Times New Roman"/>
          <w:sz w:val="24"/>
          <w:szCs w:val="24"/>
        </w:rPr>
        <w:t xml:space="preserve">2.1. У вновь поступивших на работу работников </w:t>
      </w:r>
      <w:r w:rsidR="00862DF5" w:rsidRPr="001E552A">
        <w:rPr>
          <w:rFonts w:ascii="Times New Roman" w:hAnsi="Times New Roman"/>
          <w:sz w:val="24"/>
          <w:szCs w:val="24"/>
        </w:rPr>
        <w:t>–</w:t>
      </w:r>
      <w:r w:rsidRPr="001E552A">
        <w:rPr>
          <w:rFonts w:ascii="Times New Roman" w:hAnsi="Times New Roman"/>
          <w:sz w:val="24"/>
          <w:szCs w:val="24"/>
        </w:rPr>
        <w:t xml:space="preserve"> не позднее одного месяца после назначения на должность.</w:t>
      </w:r>
    </w:p>
    <w:p w:rsidR="008E206A" w:rsidRPr="001E552A" w:rsidRDefault="008E206A" w:rsidP="008E206A">
      <w:pPr>
        <w:pStyle w:val="tab"/>
        <w:ind w:firstLine="601"/>
        <w:jc w:val="both"/>
        <w:rPr>
          <w:rFonts w:ascii="Times New Roman" w:hAnsi="Times New Roman"/>
          <w:sz w:val="24"/>
          <w:szCs w:val="24"/>
        </w:rPr>
      </w:pPr>
    </w:p>
    <w:p w:rsidR="00862DF5" w:rsidRPr="001E552A" w:rsidRDefault="008E206A" w:rsidP="008E206A">
      <w:pPr>
        <w:pStyle w:val="tab"/>
        <w:ind w:firstLine="601"/>
        <w:jc w:val="both"/>
        <w:rPr>
          <w:rFonts w:ascii="Times New Roman" w:hAnsi="Times New Roman"/>
          <w:sz w:val="24"/>
          <w:szCs w:val="24"/>
        </w:rPr>
      </w:pPr>
      <w:r w:rsidRPr="001E552A">
        <w:rPr>
          <w:rFonts w:ascii="Times New Roman" w:hAnsi="Times New Roman"/>
          <w:sz w:val="24"/>
          <w:szCs w:val="24"/>
        </w:rPr>
        <w:t xml:space="preserve">2.2. У работающих </w:t>
      </w:r>
      <w:r w:rsidR="00862DF5" w:rsidRPr="001E552A">
        <w:rPr>
          <w:rFonts w:ascii="Times New Roman" w:hAnsi="Times New Roman"/>
          <w:sz w:val="24"/>
          <w:szCs w:val="24"/>
        </w:rPr>
        <w:t xml:space="preserve">– </w:t>
      </w:r>
      <w:r w:rsidRPr="001E552A">
        <w:rPr>
          <w:rFonts w:ascii="Times New Roman" w:hAnsi="Times New Roman"/>
          <w:sz w:val="24"/>
          <w:szCs w:val="24"/>
        </w:rPr>
        <w:t>периодически</w:t>
      </w:r>
      <w:r w:rsidR="00862DF5" w:rsidRPr="001E552A">
        <w:rPr>
          <w:rFonts w:ascii="Times New Roman" w:hAnsi="Times New Roman"/>
          <w:sz w:val="24"/>
          <w:szCs w:val="24"/>
        </w:rPr>
        <w:t xml:space="preserve">, а именно: </w:t>
      </w:r>
    </w:p>
    <w:p w:rsidR="00862DF5" w:rsidRPr="001E552A" w:rsidRDefault="008E206A" w:rsidP="001E552A">
      <w:pPr>
        <w:pStyle w:val="t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552A">
        <w:rPr>
          <w:rFonts w:ascii="Times New Roman" w:hAnsi="Times New Roman"/>
          <w:sz w:val="24"/>
          <w:szCs w:val="24"/>
        </w:rPr>
        <w:t xml:space="preserve">руководители и специалисты </w:t>
      </w:r>
      <w:r w:rsidR="00862DF5" w:rsidRPr="001E552A">
        <w:rPr>
          <w:rFonts w:ascii="Times New Roman" w:hAnsi="Times New Roman"/>
          <w:sz w:val="24"/>
          <w:szCs w:val="24"/>
        </w:rPr>
        <w:t xml:space="preserve">– </w:t>
      </w:r>
      <w:r w:rsidRPr="001E552A">
        <w:rPr>
          <w:rFonts w:ascii="Times New Roman" w:hAnsi="Times New Roman"/>
          <w:sz w:val="24"/>
          <w:szCs w:val="24"/>
        </w:rPr>
        <w:t xml:space="preserve">не реже одного раза в три года; </w:t>
      </w:r>
    </w:p>
    <w:p w:rsidR="008E206A" w:rsidRPr="001E552A" w:rsidRDefault="008E206A" w:rsidP="001E552A">
      <w:pPr>
        <w:pStyle w:val="t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552A">
        <w:rPr>
          <w:rFonts w:ascii="Times New Roman" w:hAnsi="Times New Roman"/>
          <w:sz w:val="24"/>
          <w:szCs w:val="24"/>
        </w:rPr>
        <w:t xml:space="preserve">работники рабочих профессий </w:t>
      </w:r>
      <w:r w:rsidR="00862DF5" w:rsidRPr="001E552A">
        <w:rPr>
          <w:rFonts w:ascii="Times New Roman" w:hAnsi="Times New Roman"/>
          <w:sz w:val="24"/>
          <w:szCs w:val="24"/>
        </w:rPr>
        <w:t xml:space="preserve">– </w:t>
      </w:r>
      <w:r w:rsidRPr="001E552A">
        <w:rPr>
          <w:rFonts w:ascii="Times New Roman" w:hAnsi="Times New Roman"/>
          <w:sz w:val="24"/>
          <w:szCs w:val="24"/>
        </w:rPr>
        <w:t>не реже одного ра</w:t>
      </w:r>
      <w:r w:rsidR="00862DF5" w:rsidRPr="001E552A">
        <w:rPr>
          <w:rFonts w:ascii="Times New Roman" w:hAnsi="Times New Roman"/>
          <w:sz w:val="24"/>
          <w:szCs w:val="24"/>
        </w:rPr>
        <w:t>за в год</w:t>
      </w:r>
      <w:r w:rsidRPr="001E552A">
        <w:rPr>
          <w:rFonts w:ascii="Times New Roman" w:hAnsi="Times New Roman"/>
          <w:sz w:val="24"/>
          <w:szCs w:val="24"/>
        </w:rPr>
        <w:t xml:space="preserve">. </w:t>
      </w:r>
    </w:p>
    <w:p w:rsidR="008E206A" w:rsidRPr="001E552A" w:rsidRDefault="008E206A" w:rsidP="008E206A">
      <w:pPr>
        <w:pStyle w:val="tab"/>
        <w:ind w:firstLine="601"/>
        <w:jc w:val="both"/>
        <w:rPr>
          <w:rFonts w:ascii="Times New Roman" w:hAnsi="Times New Roman"/>
          <w:sz w:val="24"/>
          <w:szCs w:val="24"/>
        </w:rPr>
      </w:pPr>
    </w:p>
    <w:p w:rsidR="008E206A" w:rsidRPr="001E552A" w:rsidRDefault="00094E79" w:rsidP="008E206A">
      <w:pPr>
        <w:pStyle w:val="tab"/>
        <w:ind w:firstLine="601"/>
        <w:jc w:val="both"/>
        <w:rPr>
          <w:rFonts w:ascii="Times New Roman" w:hAnsi="Times New Roman"/>
          <w:sz w:val="24"/>
          <w:szCs w:val="24"/>
        </w:rPr>
      </w:pPr>
      <w:r w:rsidRPr="001E552A">
        <w:rPr>
          <w:rFonts w:ascii="Times New Roman" w:hAnsi="Times New Roman"/>
          <w:sz w:val="24"/>
          <w:szCs w:val="24"/>
        </w:rPr>
        <w:t>3. Результаты проверки знаний требований охраны труда работников организации оформлять протоколом установленного образца с выдачей удостоверений</w:t>
      </w:r>
      <w:r w:rsidR="008E206A" w:rsidRPr="001E552A">
        <w:rPr>
          <w:rFonts w:ascii="Times New Roman" w:hAnsi="Times New Roman"/>
          <w:sz w:val="24"/>
          <w:szCs w:val="24"/>
        </w:rPr>
        <w:t>.</w:t>
      </w:r>
    </w:p>
    <w:p w:rsidR="008E206A" w:rsidRPr="001E552A" w:rsidRDefault="008E206A" w:rsidP="008E206A">
      <w:pPr>
        <w:pStyle w:val="tab"/>
        <w:ind w:firstLine="601"/>
        <w:jc w:val="both"/>
        <w:rPr>
          <w:rFonts w:ascii="Times New Roman" w:hAnsi="Times New Roman"/>
          <w:sz w:val="24"/>
          <w:szCs w:val="24"/>
        </w:rPr>
      </w:pPr>
    </w:p>
    <w:p w:rsidR="008E206A" w:rsidRPr="001E552A" w:rsidRDefault="008E206A" w:rsidP="008E206A">
      <w:pPr>
        <w:pStyle w:val="tab"/>
        <w:ind w:firstLine="601"/>
        <w:jc w:val="both"/>
        <w:rPr>
          <w:rFonts w:ascii="Times New Roman" w:hAnsi="Times New Roman"/>
          <w:sz w:val="24"/>
          <w:szCs w:val="24"/>
        </w:rPr>
      </w:pPr>
      <w:r w:rsidRPr="001E552A">
        <w:rPr>
          <w:rFonts w:ascii="Times New Roman" w:hAnsi="Times New Roman"/>
          <w:sz w:val="24"/>
          <w:szCs w:val="24"/>
        </w:rPr>
        <w:t>4. Контроль за выполнением настоящего приказа оставляю за собой.</w:t>
      </w:r>
    </w:p>
    <w:p w:rsidR="008E206A" w:rsidRPr="001E552A" w:rsidRDefault="008E206A" w:rsidP="001E552A">
      <w:pPr>
        <w:ind w:firstLine="0"/>
        <w:rPr>
          <w:rFonts w:ascii="Times New Roman" w:hAnsi="Times New Roman"/>
        </w:rPr>
      </w:pPr>
    </w:p>
    <w:p w:rsidR="008E206A" w:rsidRPr="001E552A" w:rsidRDefault="008E206A" w:rsidP="008E206A">
      <w:pPr>
        <w:rPr>
          <w:rFonts w:ascii="Times New Roman" w:hAnsi="Times New Roman"/>
        </w:rPr>
      </w:pPr>
    </w:p>
    <w:tbl>
      <w:tblPr>
        <w:tblW w:w="63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8"/>
        <w:gridCol w:w="3452"/>
      </w:tblGrid>
      <w:tr w:rsidR="008E206A" w:rsidRPr="001E552A">
        <w:trPr>
          <w:trHeight w:val="226"/>
        </w:trPr>
        <w:tc>
          <w:tcPr>
            <w:tcW w:w="2928" w:type="dxa"/>
            <w:tcBorders>
              <w:bottom w:val="nil"/>
            </w:tcBorders>
          </w:tcPr>
          <w:p w:rsidR="008E206A" w:rsidRPr="001E552A" w:rsidRDefault="008E206A" w:rsidP="00094E79">
            <w:pPr>
              <w:pStyle w:val="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2A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8E206A" w:rsidRPr="001E552A" w:rsidRDefault="008E206A" w:rsidP="008E206A">
            <w:pPr>
              <w:pStyle w:val="tab"/>
              <w:jc w:val="center"/>
              <w:rPr>
                <w:rFonts w:ascii="Times New Roman" w:hAnsi="Times New Roman"/>
              </w:rPr>
            </w:pPr>
          </w:p>
        </w:tc>
      </w:tr>
      <w:tr w:rsidR="008E206A" w:rsidRPr="001E552A" w:rsidTr="00094E79">
        <w:trPr>
          <w:trHeight w:val="225"/>
        </w:trPr>
        <w:tc>
          <w:tcPr>
            <w:tcW w:w="2928" w:type="dxa"/>
          </w:tcPr>
          <w:p w:rsidR="008E206A" w:rsidRPr="001E552A" w:rsidRDefault="008E206A" w:rsidP="008E206A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8E206A" w:rsidRPr="001E552A" w:rsidRDefault="008E206A" w:rsidP="008E206A">
            <w:pPr>
              <w:pStyle w:val="tab"/>
              <w:jc w:val="center"/>
              <w:rPr>
                <w:rFonts w:ascii="Times New Roman" w:hAnsi="Times New Roman"/>
              </w:rPr>
            </w:pPr>
            <w:r w:rsidRPr="001E552A">
              <w:rPr>
                <w:rFonts w:ascii="Times New Roman" w:hAnsi="Times New Roman"/>
                <w:sz w:val="16"/>
              </w:rPr>
              <w:t>(фамилия, инициалы)</w:t>
            </w:r>
          </w:p>
        </w:tc>
      </w:tr>
      <w:tr w:rsidR="00094E79" w:rsidRPr="001E552A" w:rsidTr="00094E79">
        <w:trPr>
          <w:trHeight w:val="225"/>
        </w:trPr>
        <w:tc>
          <w:tcPr>
            <w:tcW w:w="2928" w:type="dxa"/>
          </w:tcPr>
          <w:p w:rsidR="00094E79" w:rsidRPr="001E552A" w:rsidRDefault="00094E79" w:rsidP="008E206A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  <w:p w:rsidR="00094E79" w:rsidRPr="001E552A" w:rsidRDefault="00094E79" w:rsidP="008E206A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1E552A">
              <w:rPr>
                <w:rFonts w:ascii="Times New Roman" w:hAnsi="Times New Roman"/>
                <w:sz w:val="24"/>
                <w:szCs w:val="24"/>
              </w:rPr>
              <w:t>С приказом ознакомлены: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094E79" w:rsidRPr="001E552A" w:rsidRDefault="00094E79" w:rsidP="00094E79">
            <w:pPr>
              <w:pStyle w:val="tab"/>
              <w:rPr>
                <w:rFonts w:ascii="Times New Roman" w:hAnsi="Times New Roman"/>
              </w:rPr>
            </w:pPr>
          </w:p>
          <w:p w:rsidR="00094E79" w:rsidRPr="001E552A" w:rsidRDefault="00094E79" w:rsidP="00094E79">
            <w:pPr>
              <w:pStyle w:val="tab"/>
              <w:rPr>
                <w:rFonts w:ascii="Times New Roman" w:hAnsi="Times New Roman"/>
              </w:rPr>
            </w:pPr>
          </w:p>
        </w:tc>
      </w:tr>
      <w:tr w:rsidR="00094E79" w:rsidRPr="001E552A" w:rsidTr="00094E79">
        <w:trPr>
          <w:trHeight w:val="225"/>
        </w:trPr>
        <w:tc>
          <w:tcPr>
            <w:tcW w:w="2928" w:type="dxa"/>
          </w:tcPr>
          <w:p w:rsidR="00094E79" w:rsidRPr="001E552A" w:rsidRDefault="00094E79" w:rsidP="008E206A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094E79" w:rsidRPr="001E552A" w:rsidRDefault="00094E79" w:rsidP="00094E79">
            <w:pPr>
              <w:pStyle w:val="tab"/>
              <w:jc w:val="center"/>
              <w:rPr>
                <w:rFonts w:ascii="Times New Roman" w:hAnsi="Times New Roman"/>
              </w:rPr>
            </w:pPr>
            <w:r w:rsidRPr="001E552A">
              <w:rPr>
                <w:rFonts w:ascii="Times New Roman" w:hAnsi="Times New Roman"/>
                <w:sz w:val="16"/>
                <w:szCs w:val="18"/>
              </w:rPr>
              <w:t>(должность, фамилия, инициалы)</w:t>
            </w:r>
          </w:p>
          <w:p w:rsidR="00094E79" w:rsidRPr="001E552A" w:rsidRDefault="00094E79" w:rsidP="00094E79">
            <w:pPr>
              <w:pStyle w:val="tab"/>
              <w:rPr>
                <w:rFonts w:ascii="Times New Roman" w:hAnsi="Times New Roman"/>
              </w:rPr>
            </w:pPr>
          </w:p>
          <w:p w:rsidR="00094E79" w:rsidRPr="001E552A" w:rsidRDefault="00094E79" w:rsidP="00094E79">
            <w:pPr>
              <w:pStyle w:val="tab"/>
              <w:rPr>
                <w:rFonts w:ascii="Times New Roman" w:hAnsi="Times New Roman"/>
              </w:rPr>
            </w:pPr>
          </w:p>
        </w:tc>
      </w:tr>
      <w:tr w:rsidR="00094E79" w:rsidRPr="001E552A" w:rsidTr="00094E79">
        <w:trPr>
          <w:trHeight w:val="225"/>
        </w:trPr>
        <w:tc>
          <w:tcPr>
            <w:tcW w:w="2928" w:type="dxa"/>
            <w:tcBorders>
              <w:bottom w:val="nil"/>
            </w:tcBorders>
          </w:tcPr>
          <w:p w:rsidR="00094E79" w:rsidRPr="001E552A" w:rsidRDefault="00094E79" w:rsidP="008E206A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</w:tcBorders>
          </w:tcPr>
          <w:p w:rsidR="00094E79" w:rsidRPr="001E552A" w:rsidRDefault="00094E79" w:rsidP="00094E79">
            <w:pPr>
              <w:pStyle w:val="tab"/>
              <w:jc w:val="center"/>
              <w:rPr>
                <w:rFonts w:ascii="Times New Roman" w:hAnsi="Times New Roman"/>
              </w:rPr>
            </w:pPr>
            <w:r w:rsidRPr="001E552A">
              <w:rPr>
                <w:rFonts w:ascii="Times New Roman" w:hAnsi="Times New Roman"/>
                <w:sz w:val="16"/>
                <w:szCs w:val="18"/>
              </w:rPr>
              <w:t>(должность, фамилия, инициалы)</w:t>
            </w:r>
          </w:p>
          <w:p w:rsidR="00094E79" w:rsidRPr="001E552A" w:rsidRDefault="00094E79" w:rsidP="00094E79">
            <w:pPr>
              <w:pStyle w:val="tab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094E79" w:rsidRPr="001E552A" w:rsidRDefault="00094E79" w:rsidP="005F6A5A">
            <w:pPr>
              <w:pStyle w:val="tab"/>
              <w:rPr>
                <w:rFonts w:ascii="Times New Roman" w:hAnsi="Times New Roman"/>
                <w:sz w:val="16"/>
                <w:szCs w:val="18"/>
              </w:rPr>
            </w:pPr>
          </w:p>
        </w:tc>
      </w:tr>
    </w:tbl>
    <w:p w:rsidR="00C53A91" w:rsidRPr="001E552A" w:rsidRDefault="00C53A91" w:rsidP="00094E79">
      <w:pPr>
        <w:ind w:firstLine="0"/>
        <w:rPr>
          <w:rFonts w:ascii="Times New Roman" w:hAnsi="Times New Roman"/>
        </w:rPr>
      </w:pPr>
    </w:p>
    <w:sectPr w:rsidR="00C53A91" w:rsidRPr="001E552A" w:rsidSect="00094E79">
      <w:pgSz w:w="11906" w:h="16838"/>
      <w:pgMar w:top="1134" w:right="1134" w:bottom="142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383" w:rsidRDefault="004D5383">
      <w:r>
        <w:separator/>
      </w:r>
    </w:p>
  </w:endnote>
  <w:endnote w:type="continuationSeparator" w:id="0">
    <w:p w:rsidR="004D5383" w:rsidRDefault="004D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383" w:rsidRDefault="004D5383">
      <w:r>
        <w:separator/>
      </w:r>
    </w:p>
  </w:footnote>
  <w:footnote w:type="continuationSeparator" w:id="0">
    <w:p w:rsidR="004D5383" w:rsidRDefault="004D5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590C"/>
    <w:multiLevelType w:val="multilevel"/>
    <w:tmpl w:val="E17A8F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space"/>
      <w:lvlText w:val="%1.%2.%3.%4.%5.%6.%7"/>
      <w:lvlJc w:val="left"/>
      <w:pPr>
        <w:ind w:left="567" w:hanging="567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1A2AF0"/>
    <w:multiLevelType w:val="hybridMultilevel"/>
    <w:tmpl w:val="F6D2705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6A"/>
    <w:rsid w:val="00094E79"/>
    <w:rsid w:val="001E552A"/>
    <w:rsid w:val="002513BA"/>
    <w:rsid w:val="002647D4"/>
    <w:rsid w:val="003945F3"/>
    <w:rsid w:val="004A45F7"/>
    <w:rsid w:val="004C79CF"/>
    <w:rsid w:val="004D5383"/>
    <w:rsid w:val="004E4B91"/>
    <w:rsid w:val="00506075"/>
    <w:rsid w:val="005F6A5A"/>
    <w:rsid w:val="006432A6"/>
    <w:rsid w:val="006579BF"/>
    <w:rsid w:val="006B26B4"/>
    <w:rsid w:val="007014E9"/>
    <w:rsid w:val="007126E7"/>
    <w:rsid w:val="0078742D"/>
    <w:rsid w:val="007A14A2"/>
    <w:rsid w:val="00862DF5"/>
    <w:rsid w:val="008E206A"/>
    <w:rsid w:val="00932552"/>
    <w:rsid w:val="0095304F"/>
    <w:rsid w:val="00A17DA8"/>
    <w:rsid w:val="00A839EA"/>
    <w:rsid w:val="00AF2DFD"/>
    <w:rsid w:val="00BC3DBE"/>
    <w:rsid w:val="00C05D7F"/>
    <w:rsid w:val="00C14BFB"/>
    <w:rsid w:val="00C53A91"/>
    <w:rsid w:val="00D14043"/>
    <w:rsid w:val="00E369C3"/>
    <w:rsid w:val="00E5144F"/>
    <w:rsid w:val="00ED71A9"/>
    <w:rsid w:val="00F1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F3AC07"/>
  <w15:chartTrackingRefBased/>
  <w15:docId w15:val="{FB16F634-A46E-4AE6-922D-1F824121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E206A"/>
    <w:pPr>
      <w:widowControl w:val="0"/>
      <w:ind w:firstLine="567"/>
      <w:jc w:val="both"/>
    </w:pPr>
    <w:rPr>
      <w:rFonts w:ascii="Arial" w:hAnsi="Arial"/>
      <w:snapToGrid w:val="0"/>
    </w:rPr>
  </w:style>
  <w:style w:type="paragraph" w:styleId="1">
    <w:name w:val="heading 1"/>
    <w:basedOn w:val="a"/>
    <w:next w:val="a"/>
    <w:qFormat/>
    <w:rsid w:val="003945F3"/>
    <w:pPr>
      <w:keepNext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/>
      <w:b/>
      <w:bCs/>
      <w:sz w:val="24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/>
      <w:b/>
      <w:bCs/>
      <w:sz w:val="24"/>
      <w:lang w:eastAsia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left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16" w:lineRule="auto"/>
      <w:jc w:val="left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w w:val="150"/>
      <w:sz w:val="22"/>
      <w:szCs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jc w:val="center"/>
      <w:outlineLvl w:val="7"/>
    </w:pPr>
    <w:rPr>
      <w:rFonts w:ascii="Times New Roman" w:hAnsi="Times New Roman"/>
      <w:b/>
      <w:b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semiHidden/>
    <w:pPr>
      <w:autoSpaceDE w:val="0"/>
      <w:autoSpaceDN w:val="0"/>
    </w:pPr>
    <w:rPr>
      <w:rFonts w:cs="Arial"/>
    </w:rPr>
  </w:style>
  <w:style w:type="paragraph" w:styleId="a4">
    <w:name w:val="Title"/>
    <w:basedOn w:val="1"/>
    <w:qFormat/>
    <w:pPr>
      <w:suppressAutoHyphens/>
      <w:spacing w:before="240" w:after="60"/>
      <w:jc w:val="left"/>
      <w:outlineLvl w:val="9"/>
    </w:pPr>
    <w:rPr>
      <w:kern w:val="28"/>
      <w:sz w:val="32"/>
    </w:rPr>
  </w:style>
  <w:style w:type="paragraph" w:customStyle="1" w:styleId="10">
    <w:name w:val="Стиль1"/>
    <w:basedOn w:val="a"/>
    <w:rsid w:val="00A17DA8"/>
    <w:pPr>
      <w:shd w:val="clear" w:color="auto" w:fill="FFFFFF"/>
      <w:autoSpaceDE w:val="0"/>
      <w:autoSpaceDN w:val="0"/>
      <w:adjustRightInd w:val="0"/>
    </w:pPr>
    <w:rPr>
      <w:rFonts w:cs="Arial"/>
      <w:spacing w:val="-5"/>
    </w:rPr>
  </w:style>
  <w:style w:type="paragraph" w:customStyle="1" w:styleId="a5">
    <w:name w:val="та блица"/>
    <w:basedOn w:val="a"/>
    <w:semiHidden/>
    <w:pPr>
      <w:autoSpaceDE w:val="0"/>
      <w:autoSpaceDN w:val="0"/>
    </w:pPr>
    <w:rPr>
      <w:rFonts w:cs="Arial"/>
    </w:rPr>
  </w:style>
  <w:style w:type="paragraph" w:customStyle="1" w:styleId="11">
    <w:name w:val="таблица 1"/>
    <w:basedOn w:val="a"/>
    <w:semiHidden/>
    <w:pPr>
      <w:autoSpaceDE w:val="0"/>
      <w:autoSpaceDN w:val="0"/>
    </w:pPr>
    <w:rPr>
      <w:rFonts w:cs="Arial"/>
    </w:rPr>
  </w:style>
  <w:style w:type="paragraph" w:customStyle="1" w:styleId="a6">
    <w:name w:val="таб"/>
    <w:basedOn w:val="a"/>
    <w:semiHidden/>
    <w:pPr>
      <w:autoSpaceDE w:val="0"/>
      <w:autoSpaceDN w:val="0"/>
    </w:pPr>
    <w:rPr>
      <w:rFonts w:cs="Arial"/>
    </w:rPr>
  </w:style>
  <w:style w:type="paragraph" w:customStyle="1" w:styleId="a7">
    <w:name w:val="Таблица"/>
    <w:basedOn w:val="a"/>
    <w:semiHidden/>
    <w:pPr>
      <w:autoSpaceDE w:val="0"/>
      <w:autoSpaceDN w:val="0"/>
    </w:pPr>
    <w:rPr>
      <w:rFonts w:cs="Arial"/>
    </w:rPr>
  </w:style>
  <w:style w:type="paragraph" w:customStyle="1" w:styleId="tab">
    <w:name w:val="tab"/>
    <w:basedOn w:val="a"/>
    <w:pPr>
      <w:ind w:firstLine="0"/>
      <w:jc w:val="left"/>
    </w:pPr>
  </w:style>
  <w:style w:type="paragraph" w:customStyle="1" w:styleId="a8">
    <w:name w:val="заголовок"/>
    <w:basedOn w:val="a"/>
    <w:pPr>
      <w:ind w:firstLine="0"/>
      <w:jc w:val="center"/>
    </w:pPr>
    <w:rPr>
      <w:b/>
      <w:color w:val="0000FF"/>
    </w:rPr>
  </w:style>
  <w:style w:type="paragraph" w:customStyle="1" w:styleId="12">
    <w:name w:val="Обычный1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3">
    <w:name w:val="Заголовок_1"/>
    <w:basedOn w:val="12"/>
    <w:autoRedefine/>
    <w:pPr>
      <w:ind w:firstLine="0"/>
      <w:jc w:val="center"/>
    </w:pPr>
    <w:rPr>
      <w:b/>
    </w:rPr>
  </w:style>
  <w:style w:type="paragraph" w:customStyle="1" w:styleId="a9">
    <w:name w:val="Старорусский"/>
    <w:basedOn w:val="a"/>
    <w:pPr>
      <w:shd w:val="clear" w:color="auto" w:fill="FFFFFF"/>
    </w:pPr>
    <w:rPr>
      <w:rFonts w:ascii="Palatino Linotype" w:hAnsi="Palatino Linotype"/>
      <w:color w:val="000000"/>
    </w:rPr>
  </w:style>
  <w:style w:type="paragraph" w:styleId="aa">
    <w:name w:val="Body Text Indent"/>
    <w:basedOn w:val="a"/>
    <w:pPr>
      <w:spacing w:before="60" w:after="60"/>
    </w:pPr>
    <w:rPr>
      <w:color w:val="FF0000"/>
    </w:rPr>
  </w:style>
  <w:style w:type="paragraph" w:styleId="30">
    <w:name w:val="Body Text Indent 3"/>
    <w:basedOn w:val="a"/>
    <w:pPr>
      <w:spacing w:before="60"/>
      <w:ind w:firstLine="709"/>
    </w:pPr>
  </w:style>
  <w:style w:type="paragraph" w:customStyle="1" w:styleId="ab">
    <w:name w:val="извлечение"/>
    <w:basedOn w:val="a"/>
    <w:pPr>
      <w:ind w:firstLine="0"/>
      <w:jc w:val="center"/>
    </w:pPr>
  </w:style>
  <w:style w:type="paragraph" w:customStyle="1" w:styleId="20">
    <w:name w:val="Стиль2"/>
    <w:basedOn w:val="a"/>
    <w:semiHidden/>
    <w:rPr>
      <w:lang w:eastAsia="en-US"/>
    </w:rPr>
  </w:style>
  <w:style w:type="character" w:styleId="ac">
    <w:name w:val="Strong"/>
    <w:qFormat/>
    <w:rPr>
      <w:b/>
      <w:bCs/>
    </w:rPr>
  </w:style>
  <w:style w:type="paragraph" w:styleId="ad">
    <w:name w:val="footer"/>
    <w:basedOn w:val="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4"/>
      <w:lang w:eastAsia="en-US"/>
    </w:rPr>
  </w:style>
  <w:style w:type="character" w:customStyle="1" w:styleId="ae">
    <w:name w:val="номер страницы"/>
    <w:basedOn w:val="a0"/>
  </w:style>
  <w:style w:type="character" w:styleId="af">
    <w:name w:val="page number"/>
    <w:basedOn w:val="a0"/>
  </w:style>
  <w:style w:type="paragraph" w:styleId="14">
    <w:name w:val="toc 1"/>
    <w:basedOn w:val="a"/>
    <w:next w:val="a"/>
    <w:autoRedefine/>
    <w:semiHidden/>
    <w:pPr>
      <w:spacing w:before="120" w:after="120"/>
    </w:pPr>
    <w:rPr>
      <w:b/>
      <w:bCs/>
      <w:caps/>
      <w:lang w:eastAsia="en-US"/>
    </w:rPr>
  </w:style>
  <w:style w:type="paragraph" w:styleId="af0">
    <w:name w:val="Body Text"/>
    <w:basedOn w:val="a"/>
    <w:pPr>
      <w:ind w:firstLine="720"/>
      <w:jc w:val="center"/>
    </w:pPr>
  </w:style>
  <w:style w:type="paragraph" w:styleId="21">
    <w:name w:val="Body Text 2"/>
    <w:basedOn w:val="a"/>
    <w:autoRedefine/>
    <w:rPr>
      <w:lang w:eastAsia="en-US"/>
    </w:rPr>
  </w:style>
  <w:style w:type="paragraph" w:styleId="31">
    <w:name w:val="Body Text 3"/>
    <w:basedOn w:val="a"/>
    <w:pPr>
      <w:jc w:val="center"/>
    </w:pPr>
    <w:rPr>
      <w:b/>
      <w:bCs/>
      <w:sz w:val="28"/>
      <w:szCs w:val="28"/>
      <w:lang w:eastAsia="en-US"/>
    </w:rPr>
  </w:style>
  <w:style w:type="paragraph" w:styleId="22">
    <w:name w:val="Body Text Indent 2"/>
    <w:basedOn w:val="a"/>
    <w:pPr>
      <w:spacing w:before="60"/>
      <w:ind w:right="-908" w:firstLine="709"/>
    </w:pPr>
    <w:rPr>
      <w:sz w:val="28"/>
      <w:szCs w:val="28"/>
    </w:rPr>
  </w:style>
  <w:style w:type="character" w:customStyle="1" w:styleId="af1">
    <w:name w:val="Основной шрифт"/>
    <w:semiHidden/>
  </w:style>
  <w:style w:type="paragraph" w:styleId="af2">
    <w:name w:val="List"/>
    <w:basedOn w:val="a"/>
    <w:pPr>
      <w:ind w:left="283" w:hanging="283"/>
    </w:pPr>
  </w:style>
  <w:style w:type="paragraph" w:styleId="af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4">
    <w:name w:val="Plain Text"/>
    <w:basedOn w:val="a"/>
    <w:pPr>
      <w:ind w:firstLine="720"/>
    </w:pPr>
    <w:rPr>
      <w:rFonts w:ascii="Courier New" w:hAnsi="Courier New" w:cs="Courier New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6">
    <w:name w:val="footnote text"/>
    <w:basedOn w:val="a"/>
    <w:semiHidden/>
  </w:style>
  <w:style w:type="paragraph" w:customStyle="1" w:styleId="af7">
    <w:name w:val="обычный"/>
    <w:basedOn w:val="12"/>
  </w:style>
  <w:style w:type="paragraph" w:customStyle="1" w:styleId="15">
    <w:name w:val="заголовок1"/>
    <w:basedOn w:val="12"/>
    <w:pPr>
      <w:jc w:val="center"/>
    </w:pPr>
    <w:rPr>
      <w:b/>
      <w:color w:val="3366FF"/>
    </w:rPr>
  </w:style>
  <w:style w:type="paragraph" w:customStyle="1" w:styleId="af8">
    <w:name w:val="Обычный_по_ширине"/>
    <w:basedOn w:val="a"/>
    <w:pPr>
      <w:autoSpaceDE w:val="0"/>
      <w:autoSpaceDN w:val="0"/>
      <w:spacing w:before="120"/>
      <w:ind w:firstLine="720"/>
    </w:pPr>
    <w:rPr>
      <w:lang w:eastAsia="en-US"/>
    </w:rPr>
  </w:style>
  <w:style w:type="paragraph" w:styleId="23">
    <w:name w:val="toc 2"/>
    <w:basedOn w:val="a"/>
    <w:next w:val="a"/>
    <w:autoRedefine/>
    <w:semiHidden/>
    <w:pPr>
      <w:tabs>
        <w:tab w:val="right" w:leader="dot" w:pos="10082"/>
      </w:tabs>
      <w:spacing w:before="60"/>
      <w:ind w:left="238"/>
    </w:pPr>
    <w:rPr>
      <w:noProof/>
      <w:lang w:eastAsia="en-US"/>
    </w:rPr>
  </w:style>
  <w:style w:type="paragraph" w:styleId="32">
    <w:name w:val="toc 3"/>
    <w:basedOn w:val="a"/>
    <w:next w:val="a"/>
    <w:autoRedefine/>
    <w:semiHidden/>
    <w:pPr>
      <w:tabs>
        <w:tab w:val="right" w:leader="dot" w:pos="10082"/>
      </w:tabs>
      <w:spacing w:before="60"/>
      <w:ind w:left="482"/>
    </w:pPr>
    <w:rPr>
      <w:noProof/>
      <w:lang w:eastAsia="en-US"/>
    </w:rPr>
  </w:style>
  <w:style w:type="paragraph" w:customStyle="1" w:styleId="af9">
    <w:name w:val="изменения"/>
    <w:basedOn w:val="a"/>
    <w:pPr>
      <w:ind w:firstLine="0"/>
      <w:jc w:val="center"/>
    </w:pPr>
  </w:style>
  <w:style w:type="paragraph" w:customStyle="1" w:styleId="afa">
    <w:name w:val="издательство"/>
    <w:basedOn w:val="a"/>
    <w:pPr>
      <w:ind w:firstLine="0"/>
      <w:jc w:val="center"/>
    </w:pPr>
    <w:rPr>
      <w:i/>
    </w:rPr>
  </w:style>
  <w:style w:type="paragraph" w:customStyle="1" w:styleId="afb">
    <w:name w:val="статья"/>
    <w:basedOn w:val="a"/>
    <w:pPr>
      <w:ind w:firstLine="0"/>
    </w:pPr>
    <w:rPr>
      <w:b/>
    </w:rPr>
  </w:style>
  <w:style w:type="paragraph" w:customStyle="1" w:styleId="16">
    <w:name w:val="заголовок 1"/>
    <w:basedOn w:val="a"/>
    <w:next w:val="a"/>
    <w:pPr>
      <w:widowControl/>
      <w:ind w:left="1134" w:right="1134" w:firstLine="0"/>
      <w:jc w:val="center"/>
    </w:pPr>
    <w:rPr>
      <w:b/>
      <w:kern w:val="72"/>
    </w:rPr>
  </w:style>
  <w:style w:type="paragraph" w:customStyle="1" w:styleId="106">
    <w:name w:val="Стиль Первая строка:  106 см"/>
    <w:basedOn w:val="a"/>
    <w:rPr>
      <w:snapToGrid/>
    </w:rPr>
  </w:style>
  <w:style w:type="paragraph" w:customStyle="1" w:styleId="afc">
    <w:name w:val="жк"/>
    <w:basedOn w:val="a"/>
    <w:rPr>
      <w:b/>
      <w:u w:val="single"/>
    </w:rPr>
  </w:style>
  <w:style w:type="paragraph" w:styleId="afd">
    <w:name w:val="Normal (Web)"/>
    <w:basedOn w:val="a"/>
    <w:pPr>
      <w:spacing w:before="100" w:after="100" w:line="360" w:lineRule="auto"/>
    </w:pPr>
    <w:rPr>
      <w:sz w:val="24"/>
    </w:rPr>
  </w:style>
  <w:style w:type="paragraph" w:customStyle="1" w:styleId="8080">
    <w:name w:val="8080_текст"/>
    <w:basedOn w:val="a"/>
    <w:rPr>
      <w:rFonts w:ascii="Times New Roman" w:hAnsi="Times New Roman"/>
    </w:rPr>
  </w:style>
  <w:style w:type="paragraph" w:customStyle="1" w:styleId="80800">
    <w:name w:val="8080_таблица"/>
    <w:basedOn w:val="8080"/>
    <w:pPr>
      <w:ind w:firstLine="0"/>
      <w:jc w:val="left"/>
    </w:pPr>
  </w:style>
  <w:style w:type="paragraph" w:customStyle="1" w:styleId="80801">
    <w:name w:val="8080_заг"/>
    <w:basedOn w:val="1"/>
    <w:rPr>
      <w:rFonts w:ascii="Times New Roman" w:hAnsi="Times New Roman"/>
    </w:rPr>
  </w:style>
  <w:style w:type="paragraph" w:customStyle="1" w:styleId="afe">
    <w:name w:val="обычный_договор"/>
    <w:basedOn w:val="a"/>
    <w:pPr>
      <w:spacing w:line="360" w:lineRule="auto"/>
    </w:pPr>
    <w:rPr>
      <w:rFonts w:ascii="Times New Roman" w:hAnsi="Times New Roman"/>
      <w:sz w:val="24"/>
    </w:rPr>
  </w:style>
  <w:style w:type="paragraph" w:customStyle="1" w:styleId="aff">
    <w:name w:val="заголовок_договор"/>
    <w:basedOn w:val="1"/>
    <w:pPr>
      <w:spacing w:line="360" w:lineRule="auto"/>
    </w:pPr>
    <w:rPr>
      <w:rFonts w:ascii="Times New Roman" w:hAnsi="Times New Roman"/>
      <w:sz w:val="24"/>
    </w:rPr>
  </w:style>
  <w:style w:type="paragraph" w:customStyle="1" w:styleId="tab0">
    <w:name w:val="tab_договор"/>
    <w:basedOn w:val="a"/>
    <w:pPr>
      <w:ind w:firstLine="0"/>
      <w:jc w:val="left"/>
    </w:pPr>
    <w:rPr>
      <w:rFonts w:ascii="Times New Roman" w:hAnsi="Times New Roman"/>
      <w:sz w:val="24"/>
    </w:rPr>
  </w:style>
  <w:style w:type="paragraph" w:customStyle="1" w:styleId="33">
    <w:name w:val="Стиль3"/>
    <w:basedOn w:val="a"/>
    <w:rsid w:val="00AF2DFD"/>
    <w:pPr>
      <w:autoSpaceDE w:val="0"/>
      <w:autoSpaceDN w:val="0"/>
      <w:adjustRightInd w:val="0"/>
      <w:jc w:val="left"/>
    </w:pPr>
    <w:rPr>
      <w:rFonts w:cs="Arial"/>
      <w:color w:val="000000"/>
    </w:rPr>
  </w:style>
  <w:style w:type="paragraph" w:customStyle="1" w:styleId="aff0">
    <w:name w:val="без отступа"/>
    <w:basedOn w:val="10"/>
    <w:rsid w:val="00506075"/>
    <w:pPr>
      <w:shd w:val="clear" w:color="auto" w:fill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8EAE8-E83A-493E-B1CC-5F302855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1595</CharactersWithSpaces>
  <SharedDoc>false</SharedDoc>
  <HyperlinkBase>https://otot.ru/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 создании комиссии по проверке знаний требований охраны труда</dc:title>
  <dc:subject>Бланк приказа о создании комиссии по проверке знаний требований охраны труда</dc:subject>
  <dc:creator>https://lawabc.ru</dc:creator>
  <cp:keywords>Бланк приказа о создании комиссии по проверке знаний требований охраны труда</cp:keywords>
  <dc:description>Бланк приказа о создании комиссии по проверке знаний требований охраны труда</dc:description>
  <cp:lastModifiedBy>Sergey  Eremeev</cp:lastModifiedBy>
  <cp:revision>4</cp:revision>
  <dcterms:created xsi:type="dcterms:W3CDTF">2022-02-08T13:20:00Z</dcterms:created>
  <dcterms:modified xsi:type="dcterms:W3CDTF">2022-02-08T13:22:00Z</dcterms:modified>
  <cp:category>Бланк приказа о создании комиссии по проверке знаний требований охраны труда</cp:category>
</cp:coreProperties>
</file>