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DB843" w14:textId="77777777" w:rsidR="00AC40FE" w:rsidRPr="00AE6CB7" w:rsidRDefault="007D238D">
      <w:pPr>
        <w:pStyle w:val="a5"/>
        <w:spacing w:before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  <w:r w:rsidRPr="00AE6CB7">
        <w:rPr>
          <w:rFonts w:ascii="Times New Roman" w:hAnsi="Times New Roman"/>
          <w:b/>
          <w:bCs/>
          <w:sz w:val="24"/>
          <w:szCs w:val="24"/>
          <w:lang w:val="ru-RU"/>
        </w:rPr>
        <w:t xml:space="preserve">ДОГОВОР ПОДРЯДА </w:t>
      </w:r>
      <w:r w:rsidRPr="00AE6CB7">
        <w:rPr>
          <w:rFonts w:ascii="Times New Roman" w:hAnsi="Times New Roman"/>
          <w:b/>
          <w:bCs/>
          <w:sz w:val="24"/>
          <w:szCs w:val="24"/>
        </w:rPr>
        <w:t>N</w:t>
      </w:r>
      <w:r w:rsidRPr="00AE6CB7">
        <w:rPr>
          <w:rFonts w:ascii="Times New Roman" w:hAnsi="Times New Roman"/>
          <w:b/>
          <w:bCs/>
          <w:sz w:val="24"/>
          <w:szCs w:val="24"/>
          <w:lang w:val="ru-RU"/>
        </w:rPr>
        <w:t xml:space="preserve"> 1</w:t>
      </w:r>
      <w:r w:rsidR="00AE6CB7" w:rsidRPr="00AE6CB7">
        <w:rPr>
          <w:rFonts w:ascii="Times New Roman" w:hAnsi="Times New Roman"/>
          <w:b/>
          <w:bCs/>
          <w:sz w:val="24"/>
          <w:szCs w:val="24"/>
          <w:lang w:val="ru-RU"/>
        </w:rPr>
        <w:br/>
      </w:r>
      <w:r w:rsidR="00AE6CB7" w:rsidRPr="00AE6CB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дистанционной работе с иностранным гражданином</w:t>
      </w:r>
    </w:p>
    <w:p w14:paraId="1A82D356" w14:textId="77777777" w:rsidR="00AC40FE" w:rsidRPr="00AE6CB7" w:rsidRDefault="00AC40F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10" w:type="dxa"/>
        <w:tblLayout w:type="fixed"/>
        <w:tblLook w:val="0000" w:firstRow="0" w:lastRow="0" w:firstColumn="0" w:lastColumn="0" w:noHBand="0" w:noVBand="0"/>
      </w:tblPr>
      <w:tblGrid>
        <w:gridCol w:w="5103"/>
        <w:gridCol w:w="5104"/>
      </w:tblGrid>
      <w:tr w:rsidR="00AC40FE" w14:paraId="3AC5A727" w14:textId="77777777">
        <w:trPr>
          <w:trHeight w:val="310"/>
        </w:trPr>
        <w:tc>
          <w:tcPr>
            <w:tcW w:w="5103" w:type="dxa"/>
            <w:shd w:val="clear" w:color="auto" w:fill="FFFFFF"/>
          </w:tcPr>
          <w:p w14:paraId="27F23A6C" w14:textId="77777777" w:rsidR="00AC40FE" w:rsidRDefault="007D238D">
            <w:pPr>
              <w:pStyle w:val="2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5104" w:type="dxa"/>
            <w:shd w:val="clear" w:color="auto" w:fill="FFFFFF"/>
          </w:tcPr>
          <w:p w14:paraId="12B81336" w14:textId="77777777" w:rsidR="00AC40FE" w:rsidRDefault="007D238D">
            <w:pPr>
              <w:pStyle w:val="2A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</w:tr>
    </w:tbl>
    <w:p w14:paraId="4BAA6746" w14:textId="77777777" w:rsidR="00AC40FE" w:rsidRDefault="00AC40FE">
      <w:pPr>
        <w:pStyle w:val="a5"/>
        <w:widowControl w:val="0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48B5AE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B7">
        <w:rPr>
          <w:rFonts w:ascii="Times New Roman" w:hAnsi="Times New Roman" w:cs="Times New Roman"/>
          <w:sz w:val="24"/>
          <w:szCs w:val="24"/>
          <w:lang w:val="ru-RU"/>
        </w:rPr>
        <w:t>Общество с ограниченной ответственностью «</w:t>
      </w:r>
      <w:r w:rsidR="00F076B7">
        <w:rPr>
          <w:rFonts w:ascii="Times New Roman" w:hAnsi="Times New Roman" w:cs="Times New Roman"/>
          <w:sz w:val="24"/>
          <w:szCs w:val="24"/>
          <w:lang w:val="ru-RU"/>
        </w:rPr>
        <w:t>Юридическая азбука</w:t>
      </w:r>
      <w:r w:rsidRPr="00F076B7">
        <w:rPr>
          <w:rFonts w:ascii="Times New Roman" w:hAnsi="Times New Roman" w:cs="Times New Roman"/>
          <w:sz w:val="24"/>
          <w:szCs w:val="24"/>
          <w:lang w:val="ru-RU"/>
        </w:rPr>
        <w:t>», далее именуемое «Заказчик», в лице генерального директора Петрова Порфирия Петровича, действующего на основании Устава, с одной стороны, и Петенко Дмитрий Григорьевич, паспорт гражданина Украины МЕ № 123456 далее именуемый "Исполнитель", с другой стороны, в дальнейшем совместно именуемые "Стороны", заключили настоящий договор (далее - Договор) о нижеследующем:</w:t>
      </w:r>
    </w:p>
    <w:p w14:paraId="776EB876" w14:textId="77777777" w:rsidR="00AC40FE" w:rsidRPr="00F076B7" w:rsidRDefault="00AC40FE">
      <w:pPr>
        <w:pStyle w:val="a5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DA7886A" w14:textId="77777777" w:rsidR="00AC40FE" w:rsidRPr="00F076B7" w:rsidRDefault="007D238D">
      <w:pPr>
        <w:pStyle w:val="a5"/>
        <w:spacing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b/>
          <w:bCs/>
          <w:sz w:val="24"/>
          <w:szCs w:val="24"/>
          <w:lang w:val="ru-RU"/>
        </w:rPr>
        <w:t>1. Предмет Договора</w:t>
      </w:r>
    </w:p>
    <w:p w14:paraId="4F294CF5" w14:textId="77777777" w:rsidR="00AC40FE" w:rsidRPr="00F076B7" w:rsidRDefault="00AC40FE">
      <w:pPr>
        <w:pStyle w:val="a5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E7A35FB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B7">
        <w:rPr>
          <w:rFonts w:ascii="Times New Roman" w:eastAsia="Times New Roman" w:hAnsi="Times New Roman" w:cs="Times New Roman"/>
          <w:sz w:val="24"/>
          <w:szCs w:val="24"/>
          <w:lang w:val="ru-RU"/>
        </w:rPr>
        <w:t>1.1. Исполнитель обязуется по Заданию Заказчика выполнять</w:t>
      </w:r>
      <w:r w:rsidR="00AE6CB7" w:rsidRPr="00AE6C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E6CB7">
        <w:rPr>
          <w:rFonts w:ascii="Times New Roman" w:eastAsia="Times New Roman" w:hAnsi="Times New Roman" w:cs="Times New Roman"/>
          <w:sz w:val="24"/>
          <w:szCs w:val="24"/>
          <w:lang w:val="ru-RU"/>
        </w:rPr>
        <w:t>удаленно</w:t>
      </w:r>
      <w:r w:rsidRPr="00F076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сдавать Заказчику работы по разработке технических заданий на программное обеспечение, разработке программного обеспечения согласно техническому заданию, верстке макетов дизайна и иные работы,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связанные с разработкой и поддержкой ПО</w:t>
      </w:r>
      <w:r w:rsidRPr="00F076B7">
        <w:rPr>
          <w:rFonts w:ascii="Times New Roman" w:eastAsia="Times New Roman" w:hAnsi="Times New Roman" w:cs="Times New Roman"/>
          <w:sz w:val="24"/>
          <w:szCs w:val="24"/>
          <w:lang w:val="ru-RU"/>
        </w:rPr>
        <w:t>, согласно соответствующим Приложениям к Договору, с использованием собственных материалов и оборудования, своими силами и средствами (далее - «Работы») и сдавать результат Работ Заказчику, а Заказчик обязуется принимать результат Работ и оплачивать Работы на условиях настоящего Договора.</w:t>
      </w:r>
    </w:p>
    <w:p w14:paraId="3175DC5D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1.2. Задания ставятся Исполнителю Заказчиком в электронной системе </w:t>
      </w:r>
      <w:r>
        <w:rPr>
          <w:rFonts w:ascii="Times New Roman" w:eastAsia="Times New Roman" w:hAnsi="Times New Roman" w:cs="Times New Roman"/>
          <w:sz w:val="24"/>
          <w:szCs w:val="24"/>
        </w:rPr>
        <w:t>Jira</w:t>
      </w:r>
      <w:r w:rsidRPr="00F076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также могут быть оформлены и переданы Исполнителю в виде письменного документа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F076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электронным письмом.</w:t>
      </w:r>
    </w:p>
    <w:p w14:paraId="1193B122" w14:textId="77777777" w:rsidR="00AC40FE" w:rsidRPr="00F076B7" w:rsidRDefault="00AC40FE">
      <w:pPr>
        <w:pStyle w:val="a5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9FF148E" w14:textId="77777777" w:rsidR="00AC40FE" w:rsidRPr="00F076B7" w:rsidRDefault="007D238D">
      <w:pPr>
        <w:pStyle w:val="a5"/>
        <w:spacing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b/>
          <w:bCs/>
          <w:sz w:val="24"/>
          <w:szCs w:val="24"/>
          <w:lang w:val="ru-RU"/>
        </w:rPr>
        <w:t>2. Сроки выполнения работ и действия Договора</w:t>
      </w:r>
    </w:p>
    <w:p w14:paraId="79C4760E" w14:textId="77777777" w:rsidR="00AC40FE" w:rsidRPr="00F076B7" w:rsidRDefault="00AC40FE">
      <w:pPr>
        <w:pStyle w:val="a5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F1FB90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 xml:space="preserve">2.1. Срок выполнения Работ определяется в каждом конкретном случае заданиями Заказчика, а также иным образом согласуется Сторонами, в том числе путем обмена электронными сообщениям посредством электронной почты или в электронной системе </w:t>
      </w:r>
      <w:r>
        <w:rPr>
          <w:rFonts w:ascii="Times New Roman" w:hAnsi="Times New Roman"/>
          <w:sz w:val="24"/>
          <w:szCs w:val="24"/>
        </w:rPr>
        <w:t>Jira</w:t>
      </w:r>
      <w:r w:rsidRPr="00F076B7">
        <w:rPr>
          <w:rFonts w:ascii="Times New Roman" w:hAnsi="Times New Roman"/>
          <w:sz w:val="24"/>
          <w:szCs w:val="24"/>
          <w:lang w:val="ru-RU"/>
        </w:rPr>
        <w:t>.</w:t>
      </w:r>
    </w:p>
    <w:p w14:paraId="5E4C7C2E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2.2. Договор вступает в силу со дня подписания и действует по "</w:t>
      </w:r>
      <w:r>
        <w:rPr>
          <w:rFonts w:ascii="Times New Roman" w:hAnsi="Times New Roman"/>
          <w:sz w:val="24"/>
          <w:szCs w:val="24"/>
          <w:lang w:val="ru-RU"/>
        </w:rPr>
        <w:t>18</w:t>
      </w:r>
      <w:r w:rsidRPr="00F076B7">
        <w:rPr>
          <w:rFonts w:ascii="Times New Roman" w:hAnsi="Times New Roman"/>
          <w:sz w:val="24"/>
          <w:szCs w:val="24"/>
          <w:lang w:val="ru-RU"/>
        </w:rPr>
        <w:t xml:space="preserve">" </w:t>
      </w:r>
      <w:r>
        <w:rPr>
          <w:rFonts w:ascii="Times New Roman" w:hAnsi="Times New Roman"/>
          <w:sz w:val="24"/>
          <w:szCs w:val="24"/>
          <w:lang w:val="ru-RU"/>
        </w:rPr>
        <w:t>марта</w:t>
      </w:r>
      <w:r w:rsidRPr="00F076B7">
        <w:rPr>
          <w:rFonts w:ascii="Times New Roman" w:hAnsi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F076B7">
        <w:rPr>
          <w:rFonts w:ascii="Times New Roman" w:hAnsi="Times New Roman"/>
          <w:sz w:val="24"/>
          <w:szCs w:val="24"/>
          <w:lang w:val="ru-RU"/>
        </w:rPr>
        <w:t xml:space="preserve"> г. включительно.</w:t>
      </w:r>
    </w:p>
    <w:p w14:paraId="3744EBBF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2.3. Срок действия настоящего Договора подлежит автоматической пролонгации, если ни одна из Сторон не заявит о желании прекратить действие настоящего Договора за 10 (Десять) календарных дней до окончания срока действия Договора.</w:t>
      </w:r>
    </w:p>
    <w:p w14:paraId="6A14C711" w14:textId="77777777" w:rsidR="00AC40FE" w:rsidRPr="00F076B7" w:rsidRDefault="00AC40FE">
      <w:pPr>
        <w:pStyle w:val="a5"/>
        <w:spacing w:line="36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A25B85C" w14:textId="77777777" w:rsidR="00AC40FE" w:rsidRPr="00F076B7" w:rsidRDefault="007D238D">
      <w:pPr>
        <w:pStyle w:val="a5"/>
        <w:spacing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b/>
          <w:bCs/>
          <w:sz w:val="24"/>
          <w:szCs w:val="24"/>
          <w:lang w:val="ru-RU"/>
        </w:rPr>
        <w:t xml:space="preserve">3. Права и обязанности Сторон </w:t>
      </w:r>
    </w:p>
    <w:p w14:paraId="541E6B73" w14:textId="77777777" w:rsidR="00AC40FE" w:rsidRPr="00F076B7" w:rsidRDefault="00AC40FE">
      <w:pPr>
        <w:pStyle w:val="a5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0D064D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3.1. Исполнитель обязуется:</w:t>
      </w:r>
    </w:p>
    <w:p w14:paraId="44B7848D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- выполнять Работы в сроки, установленные Заказчиком (п. 2.1. настоящего Договора);</w:t>
      </w:r>
    </w:p>
    <w:p w14:paraId="4F64E120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 xml:space="preserve">- направлять Акт выполненных работ каждый месяц в сроки, установленные в разделе 5 Договора; </w:t>
      </w:r>
    </w:p>
    <w:p w14:paraId="6C1D6289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lastRenderedPageBreak/>
        <w:t>- передавать результаты Работ путем отчуждения исключительных прав на них. Права на конкретные результаты переходят Заказчику в момент подписания Акта выполненных работ.</w:t>
      </w:r>
    </w:p>
    <w:p w14:paraId="3E5A20C6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3.2. Исполнитель вправе:</w:t>
      </w:r>
    </w:p>
    <w:p w14:paraId="22A82146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- запрашивать у Заказчика информацию, необходимую для выполнения заданий;</w:t>
      </w:r>
    </w:p>
    <w:p w14:paraId="27115000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- участвовать в согласовании заданий, поступающих от Заказчика;</w:t>
      </w:r>
    </w:p>
    <w:p w14:paraId="5E36D41C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- требовать выплаты вознаграждения в порядке и сроки, установленные в разделе 6 Договора.</w:t>
      </w:r>
    </w:p>
    <w:p w14:paraId="78741447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3.3 Заказчик обязуется:</w:t>
      </w:r>
    </w:p>
    <w:p w14:paraId="183AED65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 xml:space="preserve">- выдавать Исполнителю согласованное и утвержденное задание в письменном виде </w:t>
      </w:r>
      <w:r>
        <w:rPr>
          <w:rFonts w:ascii="Times New Roman" w:hAnsi="Times New Roman"/>
          <w:sz w:val="24"/>
          <w:szCs w:val="24"/>
          <w:lang w:val="ru-RU"/>
        </w:rPr>
        <w:t>или</w:t>
      </w:r>
      <w:r w:rsidRPr="00F076B7">
        <w:rPr>
          <w:rFonts w:ascii="Times New Roman" w:hAnsi="Times New Roman"/>
          <w:sz w:val="24"/>
          <w:szCs w:val="24"/>
          <w:lang w:val="ru-RU"/>
        </w:rPr>
        <w:t xml:space="preserve"> путем направления задания по электронной почте и/или в электронной системе </w:t>
      </w:r>
      <w:r>
        <w:rPr>
          <w:rFonts w:ascii="Times New Roman" w:hAnsi="Times New Roman"/>
          <w:sz w:val="24"/>
          <w:szCs w:val="24"/>
        </w:rPr>
        <w:t>Jira</w:t>
      </w:r>
      <w:r w:rsidRPr="00F076B7">
        <w:rPr>
          <w:rFonts w:ascii="Times New Roman" w:hAnsi="Times New Roman"/>
          <w:sz w:val="24"/>
          <w:szCs w:val="24"/>
          <w:lang w:val="ru-RU"/>
        </w:rPr>
        <w:t>;</w:t>
      </w:r>
    </w:p>
    <w:p w14:paraId="27B1EA13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- передавать Исполнителю информацию, необходимую для выполнения Работ;</w:t>
      </w:r>
    </w:p>
    <w:p w14:paraId="6F6D9F16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- выплачивать вознаграждение в порядке и сроки, установленные в разделе 6 Договора.</w:t>
      </w:r>
    </w:p>
    <w:p w14:paraId="5B7CF412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3.4. Заказчик вправе:</w:t>
      </w:r>
    </w:p>
    <w:p w14:paraId="63AC31BA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- согласовывать с Исполнителем изменение заданий;</w:t>
      </w:r>
    </w:p>
    <w:p w14:paraId="5FFC8895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- требовать устранения отступлений и недостатков, обнаруженных в ходе проверки Работ до подписания акта выполненных работ;</w:t>
      </w:r>
    </w:p>
    <w:p w14:paraId="76109810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- не выплачивать вознаграждение в случае неисполнения или ненадлежащего исполнения Исполнителем своих обязательств по Договору;</w:t>
      </w:r>
    </w:p>
    <w:p w14:paraId="75A69924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- использовать результаты Работ в полном объеме и по своему усмотрению.</w:t>
      </w:r>
    </w:p>
    <w:p w14:paraId="134DF9AF" w14:textId="77777777" w:rsidR="00AC40FE" w:rsidRPr="00F076B7" w:rsidRDefault="00AC40FE">
      <w:pPr>
        <w:pStyle w:val="a5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706EF0" w14:textId="77777777" w:rsidR="00AC40FE" w:rsidRPr="00F076B7" w:rsidRDefault="007D238D">
      <w:pPr>
        <w:pStyle w:val="a5"/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F076B7">
        <w:rPr>
          <w:rFonts w:ascii="Times New Roman" w:hAnsi="Times New Roman"/>
          <w:b/>
          <w:bCs/>
          <w:sz w:val="24"/>
          <w:szCs w:val="24"/>
          <w:lang w:val="ru-RU"/>
        </w:rPr>
        <w:t>4. Качество выполняемых Работ</w:t>
      </w:r>
    </w:p>
    <w:p w14:paraId="415CC827" w14:textId="77777777" w:rsidR="00AC40FE" w:rsidRPr="00F076B7" w:rsidRDefault="00AC40FE">
      <w:pPr>
        <w:pStyle w:val="a5"/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F774747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4.1. Исполнитель полностью отвечает за качество выполняемых Работ в соответствии с требованиями со стороны Заказчика.</w:t>
      </w:r>
    </w:p>
    <w:p w14:paraId="3DF630BB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4.2. Устранение существенных и грубых недостатков выполненных Работ осуществляется полностью силами и за счет Исполнителя в срок, согласованный Сторонами.</w:t>
      </w:r>
    </w:p>
    <w:p w14:paraId="28B849C8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4.3. Если недостатки выполненных Работ обнаружены Заказчиком при их принятии, в соответствии со ст. 723 ГК РФ он вправе по своему выбору потребовать от Исполнителя:</w:t>
      </w:r>
    </w:p>
    <w:p w14:paraId="40F33AF3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- безвозмездно устранить такие недостатки;</w:t>
      </w:r>
    </w:p>
    <w:p w14:paraId="4E294615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- соразмерно уменьшить цену выполненных Работ;</w:t>
      </w:r>
    </w:p>
    <w:p w14:paraId="20726A40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- возместить расходы, понесенные Заказчиком в связи с устранением недостатков. Заказчик вправе устранять такие недостатки самостоятельно или с привлечением третьих лиц.</w:t>
      </w:r>
    </w:p>
    <w:p w14:paraId="6062CBD3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4.4. Заказчик в срок не позднее 10 (Десяти) рабочих дней с момента обнаружения недостатков составляет соответствующее требование, и направляет его Исполнителю.</w:t>
      </w:r>
    </w:p>
    <w:p w14:paraId="49324ECB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В требовании об устранении недостатков выполненных Работ Заказчик указывает выявленные недостатки, а также согласовывает с Исполнителем сроки их устранения в зависимости от объема недостатков.</w:t>
      </w:r>
    </w:p>
    <w:p w14:paraId="2A05A63A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В требовании о соразмерном уменьшении цены выполненных Работ Исполнителя Заказчик указывает выявленные недостатки, приводит расчет и дает обоснование уменьшения цены выполненных Работ Исполнителя.</w:t>
      </w:r>
    </w:p>
    <w:p w14:paraId="35C6C8CD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 xml:space="preserve">В требовании о возмещении расходов Заказчик указывает выявленные недостатки, предоставляет расчет понесенных расходов. С требованием о возмещении расходов Заказчик передает документы, подтверждающие такие расходы. Исполнитель обязан возместить понесенные </w:t>
      </w:r>
      <w:r w:rsidRPr="00F076B7">
        <w:rPr>
          <w:rFonts w:ascii="Times New Roman" w:hAnsi="Times New Roman"/>
          <w:sz w:val="24"/>
          <w:szCs w:val="24"/>
          <w:lang w:val="ru-RU"/>
        </w:rPr>
        <w:lastRenderedPageBreak/>
        <w:t>Заказчиком расходы в срок не позднее 10 (Десяти) рабочих дней с момента получения требования Заказчика.</w:t>
      </w:r>
    </w:p>
    <w:p w14:paraId="26123020" w14:textId="77777777" w:rsidR="00AC40FE" w:rsidRPr="00F076B7" w:rsidRDefault="00AC40FE">
      <w:pPr>
        <w:pStyle w:val="a5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2CCF253" w14:textId="77777777" w:rsidR="00AC40FE" w:rsidRPr="00F076B7" w:rsidRDefault="007D238D">
      <w:pPr>
        <w:pStyle w:val="a5"/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F076B7">
        <w:rPr>
          <w:rFonts w:ascii="Times New Roman" w:hAnsi="Times New Roman"/>
          <w:b/>
          <w:bCs/>
          <w:sz w:val="24"/>
          <w:szCs w:val="24"/>
          <w:lang w:val="ru-RU"/>
        </w:rPr>
        <w:t>5. Порядок выполнения Работ</w:t>
      </w:r>
    </w:p>
    <w:p w14:paraId="2B79248F" w14:textId="77777777" w:rsidR="00AC40FE" w:rsidRPr="00F076B7" w:rsidRDefault="00AC40FE">
      <w:pPr>
        <w:pStyle w:val="a5"/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17C4396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5.1. Исполнитель выполняет Работы лично. Привлечение третьих лиц возможно только с письменного согласия Заказчика.</w:t>
      </w:r>
    </w:p>
    <w:p w14:paraId="7739AFD3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5.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F076B7">
        <w:rPr>
          <w:rFonts w:ascii="Times New Roman" w:hAnsi="Times New Roman"/>
          <w:sz w:val="24"/>
          <w:szCs w:val="24"/>
          <w:lang w:val="ru-RU"/>
        </w:rPr>
        <w:t>. Порядок приемки выполненных Работ</w:t>
      </w:r>
    </w:p>
    <w:p w14:paraId="7B1B25CA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.2.</w:t>
      </w:r>
      <w:r w:rsidRPr="00F076B7">
        <w:rPr>
          <w:rFonts w:ascii="Times New Roman" w:hAnsi="Times New Roman"/>
          <w:sz w:val="24"/>
          <w:szCs w:val="24"/>
          <w:lang w:val="ru-RU"/>
        </w:rPr>
        <w:t>1. Факт выполнения Работ и принятия их Заказчиком подтверждается Актом выполненных работ. Работы считаются выполненными, а результаты Работ переданными с момента подписания Сторонами указанного Акта.</w:t>
      </w:r>
    </w:p>
    <w:p w14:paraId="5B85A533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.2.</w:t>
      </w:r>
      <w:r w:rsidRPr="00F076B7">
        <w:rPr>
          <w:rFonts w:ascii="Times New Roman" w:hAnsi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/>
          <w:sz w:val="24"/>
          <w:szCs w:val="24"/>
          <w:lang w:val="ru-RU"/>
        </w:rPr>
        <w:t>Акт н</w:t>
      </w:r>
      <w:r w:rsidRPr="00F076B7">
        <w:rPr>
          <w:rFonts w:ascii="Times New Roman" w:hAnsi="Times New Roman"/>
          <w:sz w:val="24"/>
          <w:szCs w:val="24"/>
          <w:lang w:val="ru-RU"/>
        </w:rPr>
        <w:t xml:space="preserve">аправляется на подписание Заказчику в срок не позднее 1-го (Первого) числа каждого месяца, следующего за отчетным, в которым были выполнены Работы. Акт направляется </w:t>
      </w:r>
      <w:r>
        <w:rPr>
          <w:rFonts w:ascii="Times New Roman" w:hAnsi="Times New Roman"/>
          <w:sz w:val="24"/>
          <w:szCs w:val="24"/>
          <w:lang w:val="ru-RU"/>
        </w:rPr>
        <w:t>по</w:t>
      </w:r>
      <w:r w:rsidRPr="00F076B7">
        <w:rPr>
          <w:rFonts w:ascii="Times New Roman" w:hAnsi="Times New Roman"/>
          <w:sz w:val="24"/>
          <w:szCs w:val="24"/>
          <w:lang w:val="ru-RU"/>
        </w:rPr>
        <w:t xml:space="preserve"> электронной </w:t>
      </w:r>
      <w:r>
        <w:rPr>
          <w:rFonts w:ascii="Times New Roman" w:hAnsi="Times New Roman"/>
          <w:sz w:val="24"/>
          <w:szCs w:val="24"/>
          <w:lang w:val="ru-RU"/>
        </w:rPr>
        <w:t>почте.</w:t>
      </w:r>
    </w:p>
    <w:p w14:paraId="311F883E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 xml:space="preserve">Заказчик обязан рассмотреть, подписать и направить Акт (отсканированный Акт с подписью и печатью Заказчика) Исполнителю в срок не позднее 3 (Трех) рабочих дней с момента получения Акта выполненных работ. </w:t>
      </w:r>
    </w:p>
    <w:p w14:paraId="21BA8FE3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При наличии недостатков Заказчик в срок, установленный для рассмотрения и подписания Акта выполненных работ, направляет Исполнителю требование об устранении недостатков выполненных Работ посредством электронной почты.</w:t>
      </w:r>
    </w:p>
    <w:p w14:paraId="0D2EB762" w14:textId="77777777" w:rsidR="00AC40FE" w:rsidRPr="00224D5E" w:rsidRDefault="007D238D">
      <w:pPr>
        <w:pStyle w:val="a5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 xml:space="preserve">После устранения недостатков Исполнитель составляет повторный Акт, который подлежит рассмотрению и подписанию </w:t>
      </w:r>
      <w:r w:rsidRPr="00224D5E">
        <w:rPr>
          <w:rFonts w:ascii="Times New Roman" w:hAnsi="Times New Roman"/>
          <w:sz w:val="24"/>
          <w:szCs w:val="24"/>
          <w:lang w:val="ru-RU"/>
        </w:rPr>
        <w:t>Заказчиком в порядке, установленном настоящим разделом.</w:t>
      </w:r>
    </w:p>
    <w:p w14:paraId="543DDBC1" w14:textId="77777777" w:rsidR="00AC40FE" w:rsidRPr="00224D5E" w:rsidRDefault="00AC40FE" w:rsidP="005F2F02">
      <w:pPr>
        <w:pStyle w:val="a5"/>
        <w:spacing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245AF2" w14:textId="77777777" w:rsidR="00AC40FE" w:rsidRPr="00F076B7" w:rsidRDefault="007D238D">
      <w:pPr>
        <w:pStyle w:val="a5"/>
        <w:spacing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b/>
          <w:bCs/>
          <w:sz w:val="24"/>
          <w:szCs w:val="24"/>
          <w:lang w:val="ru-RU"/>
        </w:rPr>
        <w:t>6. Стоимость Работ и расчеты по Договору</w:t>
      </w:r>
    </w:p>
    <w:p w14:paraId="61C1DBF7" w14:textId="77777777" w:rsidR="00AC40FE" w:rsidRPr="00F076B7" w:rsidRDefault="00AC40FE">
      <w:pPr>
        <w:pStyle w:val="a5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5207BB4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 xml:space="preserve">6.1. Стоимость Работ является фиксированной. Стоимость Работ Исполнителя составляет </w:t>
      </w:r>
      <w:r>
        <w:rPr>
          <w:rFonts w:ascii="Times New Roman" w:hAnsi="Times New Roman"/>
          <w:sz w:val="24"/>
          <w:szCs w:val="24"/>
          <w:lang w:val="ru-RU"/>
        </w:rPr>
        <w:t>625</w:t>
      </w:r>
      <w:r w:rsidRPr="00F076B7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Шестьсот двадцать пять</w:t>
      </w:r>
      <w:r w:rsidRPr="00F076B7">
        <w:rPr>
          <w:rFonts w:ascii="Times New Roman" w:hAnsi="Times New Roman"/>
          <w:sz w:val="24"/>
          <w:szCs w:val="24"/>
          <w:lang w:val="ru-RU"/>
        </w:rPr>
        <w:t>)</w:t>
      </w:r>
      <w:r w:rsidRPr="00F076B7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F076B7">
        <w:rPr>
          <w:rFonts w:ascii="Times New Roman" w:hAnsi="Times New Roman"/>
          <w:sz w:val="24"/>
          <w:szCs w:val="24"/>
          <w:lang w:val="ru-RU"/>
        </w:rPr>
        <w:t xml:space="preserve">руб. в </w:t>
      </w:r>
      <w:r>
        <w:rPr>
          <w:rFonts w:ascii="Times New Roman" w:hAnsi="Times New Roman"/>
          <w:sz w:val="24"/>
          <w:szCs w:val="24"/>
          <w:lang w:val="ru-RU"/>
        </w:rPr>
        <w:t>час</w:t>
      </w:r>
      <w:r w:rsidRPr="00F076B7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Время, предусмотренное на каждое Задание, указывается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в  </w:t>
      </w:r>
      <w:r>
        <w:rPr>
          <w:rFonts w:ascii="Times New Roman" w:hAnsi="Times New Roman"/>
          <w:sz w:val="24"/>
          <w:szCs w:val="24"/>
        </w:rPr>
        <w:t>Jira</w:t>
      </w:r>
      <w:proofErr w:type="gramEnd"/>
      <w:r w:rsidRPr="00F076B7">
        <w:rPr>
          <w:rFonts w:ascii="Times New Roman" w:hAnsi="Times New Roman"/>
          <w:sz w:val="24"/>
          <w:szCs w:val="24"/>
          <w:lang w:val="ru-RU"/>
        </w:rPr>
        <w:t>.</w:t>
      </w:r>
    </w:p>
    <w:p w14:paraId="2A369497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 xml:space="preserve">6.1.1. Заказчик не выступает налоговым агентом и не исчисляет налог на доходы физических лиц (НДФЛ) в связи с тем, что Исполнитель не является резидентом Российской Федерации, а доход, получаемый Исполнителем по настоящему Договору, признается полученным за пределами Российской Федерации в соответствии с положениями </w:t>
      </w:r>
      <w:proofErr w:type="spellStart"/>
      <w:r w:rsidRPr="00F076B7">
        <w:rPr>
          <w:rFonts w:ascii="Times New Roman" w:hAnsi="Times New Roman"/>
          <w:sz w:val="24"/>
          <w:szCs w:val="24"/>
          <w:lang w:val="ru-RU"/>
        </w:rPr>
        <w:t>пп</w:t>
      </w:r>
      <w:proofErr w:type="spellEnd"/>
      <w:r w:rsidRPr="00F076B7">
        <w:rPr>
          <w:rFonts w:ascii="Times New Roman" w:hAnsi="Times New Roman"/>
          <w:sz w:val="24"/>
          <w:szCs w:val="24"/>
          <w:lang w:val="ru-RU"/>
        </w:rPr>
        <w:t>. 6 п. 3 ст. 208 НК РФ, а также ст. 207 НК РФ и п. 2 ст. 209 НК РФ.</w:t>
      </w:r>
    </w:p>
    <w:p w14:paraId="0AEF236D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6.1.2. Заказчик не является плательщиком по страховым взносам в рамках настоящего Договора.</w:t>
      </w:r>
    </w:p>
    <w:p w14:paraId="132EB36A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 xml:space="preserve">Согласно </w:t>
      </w:r>
      <w:proofErr w:type="spellStart"/>
      <w:r w:rsidRPr="00F076B7">
        <w:rPr>
          <w:rFonts w:ascii="Times New Roman" w:hAnsi="Times New Roman"/>
          <w:sz w:val="24"/>
          <w:szCs w:val="24"/>
          <w:lang w:val="ru-RU"/>
        </w:rPr>
        <w:t>пп</w:t>
      </w:r>
      <w:proofErr w:type="spellEnd"/>
      <w:r w:rsidRPr="00F076B7">
        <w:rPr>
          <w:rFonts w:ascii="Times New Roman" w:hAnsi="Times New Roman"/>
          <w:sz w:val="24"/>
          <w:szCs w:val="24"/>
          <w:lang w:val="ru-RU"/>
        </w:rPr>
        <w:t>. 1 п. 1 ст. 420 НК РФ объектом обложения страховыми взносами для организаций признаются выплаты и иные вознаграждения в пользу физических лиц, подлежащих обязательному социальному страхованию в соответствии с федеральными законами о конкретных видах обязательного социального страхования, в частности по гражданско-правовым договорам, предметом которых являются выполнение работ, оказание услуг.</w:t>
      </w:r>
    </w:p>
    <w:p w14:paraId="01A5A06F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 xml:space="preserve">Исходя из положений Федерального закона от 15.12.2001 </w:t>
      </w:r>
      <w:r>
        <w:rPr>
          <w:rFonts w:ascii="Times New Roman" w:hAnsi="Times New Roman"/>
          <w:sz w:val="24"/>
          <w:szCs w:val="24"/>
        </w:rPr>
        <w:t>N</w:t>
      </w:r>
      <w:r w:rsidRPr="00F076B7">
        <w:rPr>
          <w:rFonts w:ascii="Times New Roman" w:hAnsi="Times New Roman"/>
          <w:sz w:val="24"/>
          <w:szCs w:val="24"/>
          <w:lang w:val="ru-RU"/>
        </w:rPr>
        <w:t xml:space="preserve"> 167-ФЗ "Об обязательном пенсионном страховании в Российской Федерации", Федерального закона от 29.12.2006 </w:t>
      </w:r>
      <w:r>
        <w:rPr>
          <w:rFonts w:ascii="Times New Roman" w:hAnsi="Times New Roman"/>
          <w:sz w:val="24"/>
          <w:szCs w:val="24"/>
        </w:rPr>
        <w:t>N</w:t>
      </w:r>
      <w:r w:rsidRPr="00F076B7">
        <w:rPr>
          <w:rFonts w:ascii="Times New Roman" w:hAnsi="Times New Roman"/>
          <w:sz w:val="24"/>
          <w:szCs w:val="24"/>
          <w:lang w:val="ru-RU"/>
        </w:rPr>
        <w:t xml:space="preserve"> 255-ФЗ </w:t>
      </w:r>
      <w:r w:rsidRPr="00F076B7">
        <w:rPr>
          <w:rFonts w:ascii="Times New Roman" w:hAnsi="Times New Roman"/>
          <w:sz w:val="24"/>
          <w:szCs w:val="24"/>
          <w:lang w:val="ru-RU"/>
        </w:rPr>
        <w:lastRenderedPageBreak/>
        <w:t xml:space="preserve">"Об обязательном социальном страховании на случай временной нетрудоспособности и в связи с материнством" и Федерального закона от 29.11.2010 </w:t>
      </w:r>
      <w:r>
        <w:rPr>
          <w:rFonts w:ascii="Times New Roman" w:hAnsi="Times New Roman"/>
          <w:sz w:val="24"/>
          <w:szCs w:val="24"/>
        </w:rPr>
        <w:t>N</w:t>
      </w:r>
      <w:r w:rsidRPr="00F076B7">
        <w:rPr>
          <w:rFonts w:ascii="Times New Roman" w:hAnsi="Times New Roman"/>
          <w:sz w:val="24"/>
          <w:szCs w:val="24"/>
          <w:lang w:val="ru-RU"/>
        </w:rPr>
        <w:t xml:space="preserve"> 326-ФЗ "Об обязательном медицинском страховании в Российской Федерации" иностранные граждане, работающие по гражданско-правовым договорам, предметом которых являются выполнение работ, оказание услуг, за пределами Российской Федерации, не являются застрахованными лицами в системе обязательного социального страхования в Российской Федерации.</w:t>
      </w:r>
    </w:p>
    <w:p w14:paraId="4A087B45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 xml:space="preserve">6.2. Оплата Работ осуществляется Заказчиком ежемесячно </w:t>
      </w:r>
      <w:r>
        <w:rPr>
          <w:rFonts w:ascii="Times New Roman" w:hAnsi="Times New Roman"/>
          <w:sz w:val="24"/>
          <w:szCs w:val="24"/>
          <w:lang w:val="ru-RU"/>
        </w:rPr>
        <w:t>до 10 числа каждого месяца.</w:t>
      </w:r>
    </w:p>
    <w:p w14:paraId="426DE1B4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Оплата производится Заказчиком по реквизитам, указанным в разделе 11 Договора.</w:t>
      </w:r>
    </w:p>
    <w:p w14:paraId="0C78A151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6.3. Обязательство Заказчика по оплате выполненных Работ считается исполненным в момент поступления денежных средств на расчетный счет Исполнителя.</w:t>
      </w:r>
    </w:p>
    <w:p w14:paraId="0AD15B9F" w14:textId="77777777" w:rsidR="00AC40FE" w:rsidRPr="00F076B7" w:rsidRDefault="00AC40FE">
      <w:pPr>
        <w:pStyle w:val="a5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CB4A946" w14:textId="77777777" w:rsidR="00AC40FE" w:rsidRPr="00F076B7" w:rsidRDefault="007D238D">
      <w:pPr>
        <w:pStyle w:val="a5"/>
        <w:spacing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b/>
          <w:bCs/>
          <w:sz w:val="24"/>
          <w:szCs w:val="24"/>
          <w:lang w:val="ru-RU"/>
        </w:rPr>
        <w:t>7. Ответственность Сторон</w:t>
      </w:r>
    </w:p>
    <w:p w14:paraId="59CE92FB" w14:textId="77777777" w:rsidR="00AC40FE" w:rsidRPr="00F076B7" w:rsidRDefault="007D238D">
      <w:pPr>
        <w:pStyle w:val="a5"/>
        <w:tabs>
          <w:tab w:val="left" w:pos="1891"/>
        </w:tabs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14:paraId="64E99BFF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7.1. За нарушение сроков выполнения Работ Заказчик вправе требовать с Исполнителя уплаты неустойки (пени) в размере 0,1 (Ноль целых одна десятая) процентов от Стоимости Работ за каждый день просрочки, но не более 10 (Десяти) процентов.</w:t>
      </w:r>
    </w:p>
    <w:p w14:paraId="7112664B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7.2. За нарушение сроков устранения недостатков выполненных Работ Заказчик вправе потребовать с Исполнителя уплаты неустойки (пени) в размере 0,1 (Ноль целых одна десятая) процентов от Стоимость Работ за каждый день просрочки, но не более 10 (Десяти) процентов.</w:t>
      </w:r>
    </w:p>
    <w:p w14:paraId="69EB3139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7.3. За нарушение сроков оплаты выполненных Работ Исполнитель вправе потребовать с Заказчика уплаты неустойки (пени) в размере 0,1 (Ноль целых одна десятая) процентов от неуплаченной цены Работы за каждый день просрочки, но не более 10 (Десяти) процентов.</w:t>
      </w:r>
    </w:p>
    <w:p w14:paraId="7ECC39C9" w14:textId="77777777" w:rsidR="00AC40FE" w:rsidRPr="00F076B7" w:rsidRDefault="00AC40FE">
      <w:pPr>
        <w:pStyle w:val="a5"/>
        <w:spacing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BD1CB4D" w14:textId="77777777" w:rsidR="00AC40FE" w:rsidRPr="00F076B7" w:rsidRDefault="007D238D">
      <w:pPr>
        <w:pStyle w:val="a5"/>
        <w:spacing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b/>
          <w:bCs/>
          <w:sz w:val="24"/>
          <w:szCs w:val="24"/>
          <w:lang w:val="ru-RU"/>
        </w:rPr>
        <w:t>8. Изменение и расторжение Договора</w:t>
      </w:r>
    </w:p>
    <w:p w14:paraId="3A714FC5" w14:textId="77777777" w:rsidR="00AC40FE" w:rsidRPr="00F076B7" w:rsidRDefault="00AC40FE">
      <w:pPr>
        <w:pStyle w:val="a5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80E09B7" w14:textId="77777777" w:rsidR="00AC40FE" w:rsidRPr="00224D5E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 xml:space="preserve">8.1. Договор может быть изменен и досрочно расторгнут по соглашению Сторон и в иных случаях, предусмотренных законодательством Российской Федерации и Договором. Все изменения и дополнения к Договору должны быть оформлены в письменном виде и подписаны Сторонами, в том числе путем обмена подписанными и отсканированными документами посредством электронной почты. </w:t>
      </w:r>
      <w:r w:rsidRPr="00224D5E">
        <w:rPr>
          <w:rFonts w:ascii="Times New Roman" w:hAnsi="Times New Roman"/>
          <w:sz w:val="24"/>
          <w:szCs w:val="24"/>
          <w:lang w:val="ru-RU"/>
        </w:rPr>
        <w:t>Соответствующие дополнительные соглашения Сторон являются неотъемлемой частью Договора.</w:t>
      </w:r>
    </w:p>
    <w:p w14:paraId="3D978075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8.2. Односторонний отказ от исполнения Договора</w:t>
      </w:r>
    </w:p>
    <w:p w14:paraId="7827CD36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8.2.1. Заказчик на основании ст. 717 ГК РФ вправе в одностороннем досудебном порядке в любое время до сдачи ему результата Работы отказаться от исполнения Договора. Заказчик направляет Исполнителю соответствующее уведомление в срок не менее чем за 3 (Три) рабочих дня до даты расторжения Договора. Заказчик выплачивает Исполнителю вознаграждение за фактически выполненный объем Работ до даты расторжения Договора в срок не позднее 10 (Десяти) рабочих дней со дня получения Исполнителем уведомления.</w:t>
      </w:r>
    </w:p>
    <w:p w14:paraId="29F8801D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 xml:space="preserve">8.2.2. При одностороннем отказе Стороны от исполнения Договора он будет считаться расторгнутым в срок, указанный в уведомлении о расторжении Договора, при условии соблюдения сроков направления такого уведомления, указанных в </w:t>
      </w:r>
      <w:proofErr w:type="spellStart"/>
      <w:r w:rsidRPr="00F076B7">
        <w:rPr>
          <w:rFonts w:ascii="Times New Roman" w:hAnsi="Times New Roman"/>
          <w:sz w:val="24"/>
          <w:szCs w:val="24"/>
          <w:lang w:val="ru-RU"/>
        </w:rPr>
        <w:t>пп</w:t>
      </w:r>
      <w:proofErr w:type="spellEnd"/>
      <w:r w:rsidRPr="00F076B7">
        <w:rPr>
          <w:rFonts w:ascii="Times New Roman" w:hAnsi="Times New Roman"/>
          <w:sz w:val="24"/>
          <w:szCs w:val="24"/>
          <w:lang w:val="ru-RU"/>
        </w:rPr>
        <w:t>. 8.2.1. настоящего Договора.</w:t>
      </w:r>
    </w:p>
    <w:p w14:paraId="3D5796CD" w14:textId="77777777" w:rsidR="00AC40FE" w:rsidRPr="00F076B7" w:rsidRDefault="00AC40FE">
      <w:pPr>
        <w:pStyle w:val="a5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410E23" w14:textId="77777777" w:rsidR="00AC40FE" w:rsidRPr="00F076B7" w:rsidRDefault="007D238D">
      <w:pPr>
        <w:pStyle w:val="a5"/>
        <w:spacing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9. Порядок разрешения споров</w:t>
      </w:r>
    </w:p>
    <w:p w14:paraId="2EC8427C" w14:textId="77777777" w:rsidR="00AC40FE" w:rsidRPr="00F076B7" w:rsidRDefault="00AC40FE">
      <w:pPr>
        <w:pStyle w:val="a5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3AB6CDB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9.1. Настоящим Договором устанавливается обязательный претензионный досудебный порядок урегулирования споров. Срок направления претензии составляет 10 (Десять) рабочих дней с даты возникновения обстоятельств, послуживших основанием для составления претензии. Претензия направляется в письменной форме ценным письмом с описью вложения или по электронной почте Стороны, указанной в разделе 10 Договора.</w:t>
      </w:r>
    </w:p>
    <w:p w14:paraId="727BF748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Срок ответа на претензию составляет 10 (Десять) рабочих дней.</w:t>
      </w:r>
    </w:p>
    <w:p w14:paraId="18CA6A50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 xml:space="preserve">9.2. Все не урегулированные путем переговоров споры, связанные с заключением, толкованием, исполнением, изменением и расторжением Договора, в соответствии со ст. 35 АПК РФ передаются на рассмотрение в Арбитражный суд </w:t>
      </w:r>
      <w:r>
        <w:rPr>
          <w:rFonts w:ascii="Times New Roman" w:hAnsi="Times New Roman"/>
          <w:sz w:val="24"/>
          <w:szCs w:val="24"/>
          <w:lang w:val="ru-RU"/>
        </w:rPr>
        <w:t>Субъекта РФ</w:t>
      </w:r>
      <w:r w:rsidRPr="00F076B7">
        <w:rPr>
          <w:rFonts w:ascii="Times New Roman" w:hAnsi="Times New Roman"/>
          <w:sz w:val="24"/>
          <w:szCs w:val="24"/>
          <w:lang w:val="ru-RU"/>
        </w:rPr>
        <w:t>.</w:t>
      </w:r>
    </w:p>
    <w:p w14:paraId="285D3AEF" w14:textId="77777777" w:rsidR="00AC40FE" w:rsidRPr="00F076B7" w:rsidRDefault="00AC40FE">
      <w:pPr>
        <w:pStyle w:val="a5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AA9B53" w14:textId="77777777" w:rsidR="00AC40FE" w:rsidRPr="00F076B7" w:rsidRDefault="007D238D">
      <w:pPr>
        <w:pStyle w:val="a5"/>
        <w:spacing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b/>
          <w:bCs/>
          <w:sz w:val="24"/>
          <w:szCs w:val="24"/>
          <w:lang w:val="ru-RU"/>
        </w:rPr>
        <w:t>10. Заключительные положения</w:t>
      </w:r>
    </w:p>
    <w:p w14:paraId="7B1570FA" w14:textId="77777777" w:rsidR="00AC40FE" w:rsidRPr="00F076B7" w:rsidRDefault="00AC40FE">
      <w:pPr>
        <w:pStyle w:val="a5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9C1F02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 xml:space="preserve">10.1. Во всем остальном, что не предусмотрено Договором, стороны руководствуются действующим гражданским законодательством </w:t>
      </w:r>
      <w:r>
        <w:rPr>
          <w:rFonts w:ascii="Times New Roman" w:hAnsi="Times New Roman"/>
          <w:sz w:val="24"/>
          <w:szCs w:val="24"/>
          <w:lang w:val="ru-RU"/>
        </w:rPr>
        <w:t>РФ</w:t>
      </w:r>
      <w:r w:rsidRPr="00F076B7">
        <w:rPr>
          <w:rFonts w:ascii="Times New Roman" w:hAnsi="Times New Roman"/>
          <w:sz w:val="24"/>
          <w:szCs w:val="24"/>
          <w:lang w:val="ru-RU"/>
        </w:rPr>
        <w:t>.</w:t>
      </w:r>
    </w:p>
    <w:p w14:paraId="005E50B2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10.2. Любые изменения и дополнения к Договору действительны при условии, если они совершены в письменной форме и подписаны Сторонами.</w:t>
      </w:r>
    </w:p>
    <w:p w14:paraId="3D4A5C49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10.3. Обмен сообщениями и документами, связанными с исполнением Договора, осуществляется в письменной форме, в том числе путем обмена электронными документами посредством электронной почты. Сообщения и документы, связанные с исполнением Договора, направляются в электронном виде по следующим адресам:</w:t>
      </w:r>
    </w:p>
    <w:p w14:paraId="68C33485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 xml:space="preserve">Для Заказчика: </w:t>
      </w:r>
      <w:r>
        <w:rPr>
          <w:rFonts w:ascii="Times New Roman" w:hAnsi="Times New Roman"/>
          <w:sz w:val="24"/>
          <w:szCs w:val="24"/>
        </w:rPr>
        <w:t>office</w:t>
      </w:r>
      <w:r w:rsidRPr="00F076B7">
        <w:rPr>
          <w:rFonts w:ascii="Times New Roman" w:hAnsi="Times New Roman"/>
          <w:sz w:val="24"/>
          <w:szCs w:val="24"/>
          <w:lang w:val="ru-RU"/>
        </w:rPr>
        <w:t>@</w:t>
      </w:r>
      <w:proofErr w:type="spellStart"/>
      <w:r w:rsidR="00F076B7">
        <w:rPr>
          <w:rFonts w:ascii="Times New Roman" w:hAnsi="Times New Roman"/>
          <w:sz w:val="24"/>
          <w:szCs w:val="24"/>
        </w:rPr>
        <w:t>lawabc</w:t>
      </w:r>
      <w:proofErr w:type="spellEnd"/>
      <w:r w:rsidRPr="00F076B7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</w:p>
    <w:p w14:paraId="23C2B825" w14:textId="77777777" w:rsidR="00AC40FE" w:rsidRPr="00F076B7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 xml:space="preserve">Для Исполнителя: </w:t>
      </w:r>
      <w:proofErr w:type="spellStart"/>
      <w:r>
        <w:rPr>
          <w:rFonts w:ascii="Times New Roman" w:hAnsi="Times New Roman"/>
          <w:sz w:val="24"/>
          <w:szCs w:val="24"/>
        </w:rPr>
        <w:t>petenko</w:t>
      </w:r>
      <w:proofErr w:type="spellEnd"/>
      <w:r w:rsidRPr="00F076B7">
        <w:rPr>
          <w:rFonts w:ascii="Times New Roman" w:hAnsi="Times New Roman"/>
          <w:sz w:val="24"/>
          <w:szCs w:val="24"/>
          <w:lang w:val="ru-RU"/>
        </w:rPr>
        <w:t>@</w:t>
      </w:r>
      <w:proofErr w:type="spellStart"/>
      <w:r>
        <w:rPr>
          <w:rFonts w:ascii="Times New Roman" w:hAnsi="Times New Roman"/>
          <w:sz w:val="24"/>
          <w:szCs w:val="24"/>
        </w:rPr>
        <w:t>gmail</w:t>
      </w:r>
      <w:proofErr w:type="spellEnd"/>
      <w:r w:rsidRPr="00F076B7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com</w:t>
      </w:r>
    </w:p>
    <w:p w14:paraId="001F3784" w14:textId="77777777" w:rsidR="00AC40FE" w:rsidRDefault="007D238D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76B7">
        <w:rPr>
          <w:rFonts w:ascii="Times New Roman" w:hAnsi="Times New Roman"/>
          <w:sz w:val="24"/>
          <w:szCs w:val="24"/>
          <w:lang w:val="ru-RU"/>
        </w:rPr>
        <w:t>10.4. Договор составлен в двух экземплярах, имеющих равную юридическую силу, по одному для каждой из Сторон.</w:t>
      </w:r>
    </w:p>
    <w:p w14:paraId="48A16EC9" w14:textId="77777777" w:rsidR="00F076B7" w:rsidRDefault="00F076B7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423F8D3" w14:textId="77777777" w:rsidR="00F076B7" w:rsidRDefault="00F076B7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30D9CC8" w14:textId="77777777" w:rsidR="00F076B7" w:rsidRDefault="00F076B7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C446E4F" w14:textId="77777777" w:rsidR="00F076B7" w:rsidRDefault="00F076B7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848BBBE" w14:textId="77777777" w:rsidR="00F076B7" w:rsidRDefault="00F076B7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9574935" w14:textId="77777777" w:rsidR="00F076B7" w:rsidRDefault="00F076B7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4A04049" w14:textId="77777777" w:rsidR="00F076B7" w:rsidRDefault="00F076B7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2CEF5AD" w14:textId="77777777" w:rsidR="00F076B7" w:rsidRDefault="00F076B7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8B3E0CA" w14:textId="77777777" w:rsidR="00F076B7" w:rsidRDefault="00F076B7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7C37148" w14:textId="77777777" w:rsidR="00F076B7" w:rsidRDefault="00F076B7">
      <w:pPr>
        <w:pStyle w:val="a5"/>
        <w:spacing w:line="36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FDDD76F" w14:textId="77777777" w:rsidR="00F076B7" w:rsidRPr="00F076B7" w:rsidRDefault="00F076B7">
      <w:pPr>
        <w:pStyle w:val="a5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C9E95F8" w14:textId="77777777" w:rsidR="00AC40FE" w:rsidRPr="00F076B7" w:rsidRDefault="007D238D">
      <w:pPr>
        <w:pStyle w:val="a5"/>
        <w:tabs>
          <w:tab w:val="left" w:pos="3381"/>
          <w:tab w:val="center" w:pos="5103"/>
        </w:tabs>
        <w:spacing w:line="360" w:lineRule="exact"/>
        <w:ind w:firstLine="709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076B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14:paraId="3AEBFA00" w14:textId="77777777" w:rsidR="00AC40FE" w:rsidRDefault="007D238D">
      <w:pPr>
        <w:pStyle w:val="a5"/>
        <w:tabs>
          <w:tab w:val="left" w:pos="3381"/>
          <w:tab w:val="center" w:pos="5103"/>
        </w:tabs>
        <w:spacing w:line="360" w:lineRule="exact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реквизиты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Сторон</w:t>
      </w:r>
      <w:proofErr w:type="spellEnd"/>
    </w:p>
    <w:p w14:paraId="09E2A09A" w14:textId="77777777" w:rsidR="00AC40FE" w:rsidRDefault="00AC40FE">
      <w:pPr>
        <w:pStyle w:val="a5"/>
        <w:spacing w:line="360" w:lineRule="exact"/>
        <w:rPr>
          <w:rFonts w:ascii="Times" w:eastAsia="Times" w:hAnsi="Times" w:cs="Times"/>
          <w:sz w:val="24"/>
          <w:szCs w:val="24"/>
        </w:rPr>
      </w:pPr>
    </w:p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4746"/>
        <w:gridCol w:w="5460"/>
      </w:tblGrid>
      <w:tr w:rsidR="00AC40FE" w14:paraId="65589062" w14:textId="77777777" w:rsidTr="00F076B7">
        <w:trPr>
          <w:trHeight w:val="310"/>
        </w:trPr>
        <w:tc>
          <w:tcPr>
            <w:tcW w:w="4746" w:type="dxa"/>
            <w:shd w:val="clear" w:color="auto" w:fill="FFFFFF"/>
          </w:tcPr>
          <w:p w14:paraId="5637FC2D" w14:textId="77777777" w:rsidR="00AC40FE" w:rsidRDefault="007D238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Заказчик</w:t>
            </w:r>
            <w:proofErr w:type="spellEnd"/>
          </w:p>
        </w:tc>
        <w:tc>
          <w:tcPr>
            <w:tcW w:w="5460" w:type="dxa"/>
            <w:shd w:val="clear" w:color="auto" w:fill="FFFFFF"/>
          </w:tcPr>
          <w:p w14:paraId="3CD22815" w14:textId="77777777" w:rsidR="00AC40FE" w:rsidRDefault="007D238D">
            <w:pPr>
              <w:pStyle w:val="a5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Исполнитель</w:t>
            </w:r>
            <w:proofErr w:type="spellEnd"/>
          </w:p>
        </w:tc>
      </w:tr>
      <w:tr w:rsidR="00AC40FE" w:rsidRPr="00224D5E" w14:paraId="4C3D40B2" w14:textId="77777777" w:rsidTr="00F076B7">
        <w:trPr>
          <w:trHeight w:val="3890"/>
        </w:trPr>
        <w:tc>
          <w:tcPr>
            <w:tcW w:w="4746" w:type="dxa"/>
            <w:shd w:val="clear" w:color="auto" w:fill="EEEEEE"/>
          </w:tcPr>
          <w:p w14:paraId="11A7E8E1" w14:textId="77777777" w:rsidR="00AC40FE" w:rsidRPr="00F076B7" w:rsidRDefault="007D23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6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ООО «</w:t>
            </w:r>
            <w:r w:rsidR="00F076B7" w:rsidRPr="00F076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Юридическая азбука</w:t>
            </w:r>
            <w:r w:rsidRPr="00F076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14:paraId="719DBB14" w14:textId="77777777" w:rsidR="00AC40FE" w:rsidRPr="00F076B7" w:rsidRDefault="00AC40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B1EE913" w14:textId="77777777" w:rsidR="00AC40FE" w:rsidRPr="00F076B7" w:rsidRDefault="007D23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ОГРН 2323454567001 </w:t>
            </w:r>
          </w:p>
          <w:p w14:paraId="7BE04CA6" w14:textId="77777777" w:rsidR="00AC40FE" w:rsidRPr="00F076B7" w:rsidRDefault="007D23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ИНН/КПП 1234567890 /121001001</w:t>
            </w:r>
          </w:p>
          <w:p w14:paraId="66E978D5" w14:textId="77777777" w:rsidR="00AC40FE" w:rsidRPr="00F076B7" w:rsidRDefault="007D23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Юр. Адрес: 456789, Россия, Субъект РФ, просп. Замечательный, д.1</w:t>
            </w:r>
          </w:p>
          <w:p w14:paraId="25CD7F63" w14:textId="77777777" w:rsidR="00AC40FE" w:rsidRPr="00F076B7" w:rsidRDefault="007D23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Расчетный счет: 12345678909876543210</w:t>
            </w:r>
          </w:p>
          <w:p w14:paraId="579CC40B" w14:textId="77777777" w:rsidR="00AC40FE" w:rsidRPr="00F076B7" w:rsidRDefault="007D23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Банка: ПАО “БАНК”</w:t>
            </w:r>
          </w:p>
          <w:p w14:paraId="3419B3FC" w14:textId="77777777" w:rsidR="00AC40FE" w:rsidRPr="00F076B7" w:rsidRDefault="007D23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6B7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F076B7">
              <w:rPr>
                <w:rFonts w:ascii="Times New Roman" w:hAnsi="Times New Roman" w:cs="Times New Roman"/>
                <w:sz w:val="24"/>
                <w:szCs w:val="24"/>
              </w:rPr>
              <w:t>. 30101</w:t>
            </w:r>
            <w:r w:rsidRPr="00F07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000000000000000</w:t>
            </w:r>
          </w:p>
          <w:p w14:paraId="591AAA27" w14:textId="77777777" w:rsidR="00AC40FE" w:rsidRPr="00F076B7" w:rsidRDefault="007D23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76B7">
              <w:rPr>
                <w:rFonts w:ascii="Times New Roman" w:hAnsi="Times New Roman" w:cs="Times New Roman"/>
                <w:sz w:val="24"/>
                <w:szCs w:val="24"/>
              </w:rPr>
              <w:t>БИК 044</w:t>
            </w:r>
            <w:r w:rsidRPr="00F07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</w:t>
            </w:r>
          </w:p>
          <w:p w14:paraId="6EFE91AD" w14:textId="77777777" w:rsidR="00AC40FE" w:rsidRPr="00F076B7" w:rsidRDefault="00AC40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78F30" w14:textId="77777777" w:rsidR="00AC40FE" w:rsidRPr="00F076B7" w:rsidRDefault="00AC40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CE94D" w14:textId="77777777" w:rsidR="00AC40FE" w:rsidRPr="00F076B7" w:rsidRDefault="00AC40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EDFAE" w14:textId="77777777" w:rsidR="00AC40FE" w:rsidRPr="00F076B7" w:rsidRDefault="007D238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076B7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proofErr w:type="spellEnd"/>
            <w:r w:rsidRPr="00F07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6B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5460" w:type="dxa"/>
            <w:shd w:val="clear" w:color="auto" w:fill="EEEEEE"/>
          </w:tcPr>
          <w:p w14:paraId="6D57CC3B" w14:textId="77777777" w:rsidR="00AC40FE" w:rsidRPr="00F076B7" w:rsidRDefault="007D238D">
            <w:pPr>
              <w:pStyle w:val="a5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076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Петенко Дмитрий Григорьевич</w:t>
            </w:r>
          </w:p>
          <w:p w14:paraId="5C42F236" w14:textId="77777777" w:rsidR="00AC40FE" w:rsidRPr="00F076B7" w:rsidRDefault="00AC40F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0F52E859" w14:textId="77777777" w:rsidR="00AC40FE" w:rsidRPr="00F076B7" w:rsidRDefault="007D23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серия МЕ № 123456, выдан Районным РОДГУМВД Украины в Киевской области</w:t>
            </w:r>
          </w:p>
          <w:p w14:paraId="7AA852EE" w14:textId="77777777" w:rsidR="00AC40FE" w:rsidRPr="00F076B7" w:rsidRDefault="007D23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 июля 2004 года</w:t>
            </w:r>
          </w:p>
          <w:p w14:paraId="268261EF" w14:textId="77777777" w:rsidR="00AC40FE" w:rsidRPr="00F076B7" w:rsidRDefault="00AC40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2F3CFD5" w14:textId="77777777" w:rsidR="00AC40FE" w:rsidRPr="00F076B7" w:rsidRDefault="007D23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счёта: 12345678900000000001</w:t>
            </w:r>
          </w:p>
          <w:p w14:paraId="0E791F8F" w14:textId="77777777" w:rsidR="00AC40FE" w:rsidRPr="00F076B7" w:rsidRDefault="007D23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 получателя: ПАО ПРИВАТБАНК</w:t>
            </w:r>
          </w:p>
          <w:p w14:paraId="57BC6A1E" w14:textId="77777777" w:rsidR="00AC40FE" w:rsidRPr="00F076B7" w:rsidRDefault="007D23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БИК: 041234567</w:t>
            </w:r>
          </w:p>
          <w:p w14:paraId="723FF170" w14:textId="77777777" w:rsidR="00AC40FE" w:rsidRPr="00F076B7" w:rsidRDefault="007D23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Корр. счёт: 30101000000000000000</w:t>
            </w:r>
          </w:p>
          <w:p w14:paraId="1A1E4F26" w14:textId="77777777" w:rsidR="00AC40FE" w:rsidRPr="00F076B7" w:rsidRDefault="007D23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ИНН: 1234567890</w:t>
            </w:r>
          </w:p>
          <w:p w14:paraId="17CF2938" w14:textId="77777777" w:rsidR="00AC40FE" w:rsidRPr="00F076B7" w:rsidRDefault="007D23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КПП: 123456001</w:t>
            </w:r>
          </w:p>
          <w:p w14:paraId="016CF69B" w14:textId="77777777" w:rsidR="00AC40FE" w:rsidRPr="00F076B7" w:rsidRDefault="00AC40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40FE" w14:paraId="32D92CBB" w14:textId="77777777" w:rsidTr="00F076B7">
        <w:trPr>
          <w:trHeight w:val="310"/>
        </w:trPr>
        <w:tc>
          <w:tcPr>
            <w:tcW w:w="4746" w:type="dxa"/>
            <w:shd w:val="clear" w:color="auto" w:fill="FFFFFF"/>
          </w:tcPr>
          <w:p w14:paraId="64E7C2D5" w14:textId="77777777" w:rsidR="00AC40FE" w:rsidRDefault="007D23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Петров П.П.</w:t>
            </w:r>
          </w:p>
        </w:tc>
        <w:tc>
          <w:tcPr>
            <w:tcW w:w="5460" w:type="dxa"/>
            <w:shd w:val="clear" w:color="auto" w:fill="FFFFFF"/>
          </w:tcPr>
          <w:p w14:paraId="2A2A4656" w14:textId="77777777" w:rsidR="00AC40FE" w:rsidRDefault="007D238D">
            <w:pPr>
              <w:pStyle w:val="a5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</w:t>
            </w:r>
            <w:r>
              <w:rPr>
                <w:rFonts w:ascii="Times New Roman" w:hAnsi="Times New Roman" w:cs="Times New Roman"/>
                <w:lang w:val="ru-RU"/>
              </w:rPr>
              <w:t>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Д.Г.</w:t>
            </w:r>
          </w:p>
        </w:tc>
      </w:tr>
      <w:tr w:rsidR="00AC40FE" w14:paraId="64E50D6F" w14:textId="77777777" w:rsidTr="00F076B7">
        <w:trPr>
          <w:trHeight w:val="518"/>
        </w:trPr>
        <w:tc>
          <w:tcPr>
            <w:tcW w:w="4746" w:type="dxa"/>
            <w:shd w:val="clear" w:color="auto" w:fill="EEEEEE"/>
          </w:tcPr>
          <w:p w14:paraId="5095D374" w14:textId="77777777" w:rsidR="00AC40FE" w:rsidRDefault="00AC40FE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14:paraId="1EDDFAF6" w14:textId="77777777" w:rsidR="00AC40FE" w:rsidRDefault="007D238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Подпись_________________</w:t>
            </w:r>
          </w:p>
          <w:p w14:paraId="44F15F79" w14:textId="77777777" w:rsidR="00AC40FE" w:rsidRDefault="007D238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М.П.</w:t>
            </w:r>
          </w:p>
        </w:tc>
        <w:tc>
          <w:tcPr>
            <w:tcW w:w="5460" w:type="dxa"/>
            <w:shd w:val="clear" w:color="auto" w:fill="EEEEEE"/>
          </w:tcPr>
          <w:p w14:paraId="7AE86FF5" w14:textId="77777777" w:rsidR="00AC40FE" w:rsidRDefault="00AC40F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21C0363" w14:textId="77777777" w:rsidR="00AC40FE" w:rsidRDefault="007D238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Подпись________________</w:t>
            </w:r>
          </w:p>
          <w:p w14:paraId="47BAD0B2" w14:textId="77777777" w:rsidR="00AC40FE" w:rsidRDefault="007D238D">
            <w:pPr>
              <w:pStyle w:val="a5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</w:p>
        </w:tc>
      </w:tr>
    </w:tbl>
    <w:p w14:paraId="4241542F" w14:textId="77777777" w:rsidR="00AC40FE" w:rsidRDefault="00AC40FE">
      <w:pPr>
        <w:pStyle w:val="a5"/>
        <w:widowControl w:val="0"/>
        <w:ind w:left="108" w:hanging="108"/>
        <w:jc w:val="both"/>
        <w:rPr>
          <w:rFonts w:ascii="Times" w:eastAsia="Times" w:hAnsi="Times" w:cs="Times"/>
          <w:sz w:val="20"/>
          <w:szCs w:val="20"/>
        </w:rPr>
      </w:pPr>
    </w:p>
    <w:p w14:paraId="5F476863" w14:textId="77777777" w:rsidR="00AC40FE" w:rsidRDefault="00AC40FE">
      <w:pPr>
        <w:pStyle w:val="a5"/>
        <w:jc w:val="both"/>
        <w:rPr>
          <w:rFonts w:ascii="Times" w:eastAsia="Times" w:hAnsi="Times" w:cs="Times"/>
          <w:sz w:val="20"/>
          <w:szCs w:val="20"/>
        </w:rPr>
      </w:pPr>
    </w:p>
    <w:p w14:paraId="517C8B96" w14:textId="77777777" w:rsidR="00AC40FE" w:rsidRDefault="00AC40FE">
      <w:pPr>
        <w:pStyle w:val="a5"/>
        <w:jc w:val="both"/>
        <w:rPr>
          <w:rFonts w:ascii="Times" w:eastAsia="Times" w:hAnsi="Times" w:cs="Times"/>
          <w:sz w:val="20"/>
          <w:szCs w:val="20"/>
        </w:rPr>
      </w:pPr>
    </w:p>
    <w:p w14:paraId="3203C95E" w14:textId="77777777" w:rsidR="007D238D" w:rsidRDefault="007D238D">
      <w:pPr>
        <w:pStyle w:val="a5"/>
        <w:jc w:val="both"/>
        <w:rPr>
          <w:rFonts w:hint="eastAsia"/>
        </w:rPr>
      </w:pPr>
    </w:p>
    <w:sectPr w:rsidR="007D238D">
      <w:footerReference w:type="default" r:id="rId6"/>
      <w:pgSz w:w="11906" w:h="16838"/>
      <w:pgMar w:top="676" w:right="566" w:bottom="993" w:left="1133" w:header="720" w:footer="40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5A75B" w14:textId="77777777" w:rsidR="00145867" w:rsidRDefault="00145867">
      <w:r>
        <w:separator/>
      </w:r>
    </w:p>
  </w:endnote>
  <w:endnote w:type="continuationSeparator" w:id="0">
    <w:p w14:paraId="67F67B86" w14:textId="77777777" w:rsidR="00145867" w:rsidRDefault="0014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 Neue">
    <w:altName w:val="Arial"/>
    <w:charset w:val="CC"/>
    <w:family w:val="roman"/>
    <w:pitch w:val="variable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109E8" w14:textId="77777777" w:rsidR="00AC40FE" w:rsidRDefault="00AC40F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58FC8" w14:textId="77777777" w:rsidR="00145867" w:rsidRDefault="00145867">
      <w:r>
        <w:separator/>
      </w:r>
    </w:p>
  </w:footnote>
  <w:footnote w:type="continuationSeparator" w:id="0">
    <w:p w14:paraId="6D8A19F0" w14:textId="77777777" w:rsidR="00145867" w:rsidRDefault="00145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13"/>
    <w:rsid w:val="00145867"/>
    <w:rsid w:val="00224D5E"/>
    <w:rsid w:val="003C3E13"/>
    <w:rsid w:val="005F2F02"/>
    <w:rsid w:val="007D238D"/>
    <w:rsid w:val="008E3167"/>
    <w:rsid w:val="00AC40FE"/>
    <w:rsid w:val="00AE6CB7"/>
    <w:rsid w:val="00B72A13"/>
    <w:rsid w:val="00F076B7"/>
    <w:rsid w:val="00F6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7BB446"/>
  <w15:chartTrackingRefBased/>
  <w15:docId w15:val="{54157896-02FB-4529-99F6-0D2DBA85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rFonts w:eastAsia="Arial Unicode MS" w:cs="Arial Unicode MS"/>
      <w:color w:val="000000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a4">
    <w:name w:val="Верхний колонтитул Знак"/>
    <w:basedOn w:val="1"/>
    <w:rPr>
      <w:rFonts w:cs="Arial Unicode MS"/>
      <w:color w:val="000000"/>
      <w:sz w:val="24"/>
      <w:szCs w:val="24"/>
      <w:u w:val="none"/>
      <w:lang w:val="en-US"/>
    </w:rPr>
  </w:style>
  <w:style w:type="character" w:customStyle="1" w:styleId="ListLabel1">
    <w:name w:val="ListLabel 1"/>
    <w:rPr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</w:rPr>
  </w:style>
  <w:style w:type="character" w:customStyle="1" w:styleId="ListLabel2">
    <w:name w:val="ListLabel 2"/>
    <w:rPr>
      <w:rFonts w:cs="Courier New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Pr>
      <w:rFonts w:ascii="Helvetica Neue" w:hAnsi="Helvetica Neue"/>
      <w:sz w:val="22"/>
      <w:szCs w:val="22"/>
    </w:rPr>
  </w:style>
  <w:style w:type="paragraph" w:styleId="a6">
    <w:name w:val="List"/>
    <w:basedOn w:val="a5"/>
    <w:rPr>
      <w:rFonts w:cs="Ari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a8">
    <w:name w:val="Колонтитулы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2A">
    <w:name w:val="Стиль таблицы 2 A"/>
    <w:pPr>
      <w:suppressAutoHyphens/>
    </w:pPr>
    <w:rPr>
      <w:rFonts w:ascii="Helvetica Neue" w:eastAsia="Arial Unicode MS" w:hAnsi="Helvetica Neue" w:cs="Arial Unicode MS"/>
      <w:color w:val="000000"/>
      <w:lang w:eastAsia="ar-SA"/>
    </w:r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договора подряда (ГПХ) о дистанционной работе с иностранным гражданином</vt:lpstr>
    </vt:vector>
  </TitlesOfParts>
  <Company/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подряда (ГПХ) о дистанционной работе с иностранным гражданином</dc:title>
  <dc:subject>Образец договора подряда (ГПХ) о дистанционной работе с иностранным гражданином</dc:subject>
  <dc:creator>Sergey</dc:creator>
  <cp:keywords>Образец договора подряда (ГПХ) о дистанционной работе с иностранным гражданином</cp:keywords>
  <dc:description>Образец договора подряда (ГПХ) о дистанционной работе с иностранным гражданином</dc:description>
  <cp:lastModifiedBy>Sergey  Eremeev</cp:lastModifiedBy>
  <cp:revision>12</cp:revision>
  <cp:lastPrinted>2021-10-22T06:34:00Z</cp:lastPrinted>
  <dcterms:created xsi:type="dcterms:W3CDTF">2021-10-22T06:28:00Z</dcterms:created>
  <dcterms:modified xsi:type="dcterms:W3CDTF">2021-10-22T06:34:00Z</dcterms:modified>
  <cp:category>Образец договора подряда (ГПХ) о дистанционной работе с иностранным гражданином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