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E403" w14:textId="77777777" w:rsidR="00A31C4C" w:rsidRPr="00462F9F" w:rsidRDefault="00115E27" w:rsidP="00462F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b/>
          <w:bCs/>
          <w:i/>
          <w:iCs/>
          <w:sz w:val="24"/>
          <w:szCs w:val="24"/>
        </w:rPr>
        <w:t> </w:t>
      </w:r>
    </w:p>
    <w:tbl>
      <w:tblPr>
        <w:tblW w:w="0" w:type="auto"/>
        <w:tblInd w:w="6255" w:type="dxa"/>
        <w:tblLook w:val="04A0" w:firstRow="1" w:lastRow="0" w:firstColumn="1" w:lastColumn="0" w:noHBand="0" w:noVBand="1"/>
      </w:tblPr>
      <w:tblGrid>
        <w:gridCol w:w="2933"/>
      </w:tblGrid>
      <w:tr w:rsidR="00ED6B73" w:rsidRPr="00462F9F" w14:paraId="1D357116" w14:textId="77777777" w:rsidTr="00AA1F27">
        <w:tc>
          <w:tcPr>
            <w:tcW w:w="9404" w:type="dxa"/>
          </w:tcPr>
          <w:p w14:paraId="148714CB" w14:textId="77777777" w:rsidR="00ED6B73" w:rsidRPr="00462F9F" w:rsidRDefault="00ED6B73" w:rsidP="00AA1F2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62F9F">
              <w:rPr>
                <w:sz w:val="24"/>
                <w:szCs w:val="24"/>
              </w:rPr>
              <w:t>УТВЕРЖДАЮ</w:t>
            </w:r>
            <w:r w:rsidRPr="00462F9F">
              <w:rPr>
                <w:sz w:val="24"/>
                <w:szCs w:val="24"/>
              </w:rPr>
              <w:br/>
              <w:t>Генеральный директор</w:t>
            </w:r>
            <w:r w:rsidRPr="00462F9F">
              <w:rPr>
                <w:sz w:val="24"/>
                <w:szCs w:val="24"/>
              </w:rPr>
              <w:br/>
              <w:t>__________</w:t>
            </w:r>
            <w:r w:rsidRPr="00462F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62F9F">
              <w:rPr>
                <w:sz w:val="24"/>
                <w:szCs w:val="24"/>
              </w:rPr>
              <w:t>А.В. Львов</w:t>
            </w:r>
            <w:r w:rsidRPr="00462F9F">
              <w:rPr>
                <w:sz w:val="24"/>
                <w:szCs w:val="24"/>
              </w:rPr>
              <w:br/>
              <w:t>14.03.20</w:t>
            </w:r>
            <w:r w:rsidR="005E04E6">
              <w:rPr>
                <w:sz w:val="24"/>
                <w:szCs w:val="24"/>
              </w:rPr>
              <w:t>21</w:t>
            </w:r>
          </w:p>
        </w:tc>
      </w:tr>
    </w:tbl>
    <w:p w14:paraId="26401B75" w14:textId="77777777" w:rsidR="00ED6B73" w:rsidRPr="00462F9F" w:rsidRDefault="00ED6B73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46A0F6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462F9F">
        <w:rPr>
          <w:b/>
          <w:bCs/>
          <w:sz w:val="24"/>
          <w:szCs w:val="24"/>
        </w:rPr>
        <w:t xml:space="preserve">Должностная инструкция № </w:t>
      </w:r>
      <w:r w:rsidR="00462F9F" w:rsidRPr="00462F9F">
        <w:rPr>
          <w:b/>
          <w:bCs/>
          <w:sz w:val="24"/>
          <w:szCs w:val="24"/>
        </w:rPr>
        <w:t>__</w:t>
      </w:r>
      <w:r w:rsidRPr="00462F9F">
        <w:rPr>
          <w:b/>
          <w:bCs/>
          <w:sz w:val="24"/>
          <w:szCs w:val="24"/>
        </w:rPr>
        <w:br/>
        <w:t>бухгалтера по налоговому учету</w:t>
      </w:r>
    </w:p>
    <w:p w14:paraId="73DDA939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19B1E280" w14:textId="77777777" w:rsidR="00A31C4C" w:rsidRPr="00462F9F" w:rsidRDefault="00115E27" w:rsidP="005D50AD">
      <w:r w:rsidRPr="00462F9F">
        <w:t>г. Москва                                                                                                                 14.03.20</w:t>
      </w:r>
      <w:r w:rsidR="005E04E6">
        <w:t>21</w:t>
      </w:r>
    </w:p>
    <w:p w14:paraId="584B0677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b/>
          <w:bCs/>
          <w:i/>
          <w:iCs/>
          <w:sz w:val="24"/>
          <w:szCs w:val="24"/>
        </w:rPr>
        <w:t> </w:t>
      </w:r>
    </w:p>
    <w:p w14:paraId="5143E563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1. ОБЩИЕ ПОЛОЖЕНИЯ</w:t>
      </w:r>
    </w:p>
    <w:p w14:paraId="34C3DEDB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594953DE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1.1. Настоящая должностная инструкция определяет функциональные обязанности, права и ответственность бухгалтера по налоговому учету.</w:t>
      </w:r>
    </w:p>
    <w:p w14:paraId="6D236375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1.2. Бухгалтер по налоговому учету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 по представлению главного бухгалтера.</w:t>
      </w:r>
    </w:p>
    <w:p w14:paraId="01AB6A5B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1.3. Бухгалтер по налоговому учету подчиняется непосредственно главному бухгалтеру.</w:t>
      </w:r>
    </w:p>
    <w:p w14:paraId="281BD96F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1.4. В период временного отсутствия бухгалтера по налоговому учету его обязанности возлагаются на заместителя главного бухгалтера приказом генерального директора.</w:t>
      </w:r>
    </w:p>
    <w:p w14:paraId="4F714FE4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4912C322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2. КВАЛИФИКАЦИОННЫЕ ТРЕБОВАНИЯ</w:t>
      </w:r>
    </w:p>
    <w:p w14:paraId="6FD4B901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4ECA4A6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2.1. На должность бухгалтера по налоговому учету назначается лицо, имеющее</w:t>
      </w:r>
      <w:r w:rsidRPr="00462F9F">
        <w:rPr>
          <w:b/>
          <w:bCs/>
          <w:i/>
          <w:iCs/>
          <w:sz w:val="24"/>
          <w:szCs w:val="24"/>
        </w:rPr>
        <w:t xml:space="preserve"> </w:t>
      </w:r>
      <w:r w:rsidRPr="00462F9F">
        <w:rPr>
          <w:sz w:val="24"/>
          <w:szCs w:val="24"/>
        </w:rPr>
        <w:t>среднее профессиональное (экономическое) образование с опытом работы по специальности от года или высшее профильное образование с опытом работы по специальности от полугода.</w:t>
      </w:r>
    </w:p>
    <w:p w14:paraId="4195591D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2.2. Бухгалтер по налоговому учету должен знать:</w:t>
      </w:r>
      <w:r w:rsidRPr="00462F9F">
        <w:rPr>
          <w:sz w:val="24"/>
          <w:szCs w:val="24"/>
        </w:rPr>
        <w:br/>
        <w:t>– законодательные акты, постановления, распоряжения, приказы, руководящие, методические и нормативные материалы по организации бухгалтерского и налогового учета для регистрации и обобщения информации о совершаемых однородных операциях, приводящих к возникновению доходов или расходов, учитываемых в определенном порядке при исчислении налоговой базы текущего или будущих периодов;</w:t>
      </w:r>
      <w:r w:rsidRPr="00462F9F">
        <w:rPr>
          <w:sz w:val="24"/>
          <w:szCs w:val="24"/>
        </w:rPr>
        <w:br/>
        <w:t>– формы и методы бухгалтерского учета в организации;</w:t>
      </w:r>
      <w:r w:rsidR="00ED6B73" w:rsidRPr="00462F9F">
        <w:rPr>
          <w:sz w:val="24"/>
          <w:szCs w:val="24"/>
        </w:rPr>
        <w:br/>
      </w:r>
      <w:r w:rsidRPr="00462F9F">
        <w:rPr>
          <w:sz w:val="24"/>
          <w:szCs w:val="24"/>
        </w:rPr>
        <w:t xml:space="preserve">– план и корреспонденцию счетов, в частности, на этом участке; </w:t>
      </w:r>
      <w:r w:rsidR="00ED6B73" w:rsidRPr="00462F9F">
        <w:rPr>
          <w:sz w:val="24"/>
          <w:szCs w:val="24"/>
        </w:rPr>
        <w:br/>
      </w:r>
      <w:r w:rsidRPr="00462F9F">
        <w:rPr>
          <w:sz w:val="24"/>
          <w:szCs w:val="24"/>
        </w:rPr>
        <w:t xml:space="preserve">– организацию документооборота по налоговому учету; </w:t>
      </w:r>
      <w:r w:rsidR="00ED6B73" w:rsidRPr="00462F9F">
        <w:rPr>
          <w:sz w:val="24"/>
          <w:szCs w:val="24"/>
        </w:rPr>
        <w:br/>
      </w:r>
      <w:r w:rsidRPr="00462F9F">
        <w:rPr>
          <w:sz w:val="24"/>
          <w:szCs w:val="24"/>
        </w:rPr>
        <w:t xml:space="preserve">– порядок документального оформления и отражения на счетах бухгалтерского и налогового учета, информацию о доходах и расходах предприятия; </w:t>
      </w:r>
      <w:r w:rsidR="00ED6B73" w:rsidRPr="00462F9F">
        <w:rPr>
          <w:sz w:val="24"/>
          <w:szCs w:val="24"/>
        </w:rPr>
        <w:br/>
      </w:r>
      <w:r w:rsidRPr="00462F9F">
        <w:rPr>
          <w:sz w:val="24"/>
          <w:szCs w:val="24"/>
        </w:rPr>
        <w:t xml:space="preserve">– методы экономического анализа хозяйственно-финансовой деятельности предприятия; </w:t>
      </w:r>
      <w:r w:rsidR="00ED6B73" w:rsidRPr="00462F9F">
        <w:rPr>
          <w:sz w:val="24"/>
          <w:szCs w:val="24"/>
        </w:rPr>
        <w:br/>
      </w:r>
      <w:r w:rsidRPr="00462F9F">
        <w:rPr>
          <w:sz w:val="24"/>
          <w:szCs w:val="24"/>
        </w:rPr>
        <w:t>– правила эксплуатации вычислительной техники;</w:t>
      </w:r>
      <w:r w:rsidR="00ED6B73" w:rsidRPr="00462F9F">
        <w:rPr>
          <w:sz w:val="24"/>
          <w:szCs w:val="24"/>
        </w:rPr>
        <w:br/>
      </w:r>
      <w:r w:rsidRPr="00462F9F">
        <w:rPr>
          <w:sz w:val="24"/>
          <w:szCs w:val="24"/>
        </w:rPr>
        <w:t>– Правила трудового распорядка; – правила и нормы охраны труда;</w:t>
      </w:r>
      <w:r w:rsidRPr="00462F9F">
        <w:rPr>
          <w:sz w:val="24"/>
          <w:szCs w:val="24"/>
        </w:rPr>
        <w:br/>
        <w:t>– экономику, организацию труда и управления;</w:t>
      </w:r>
      <w:r w:rsidRPr="00462F9F">
        <w:rPr>
          <w:sz w:val="24"/>
          <w:szCs w:val="24"/>
        </w:rPr>
        <w:br/>
        <w:t>– законодательство о труде.</w:t>
      </w:r>
    </w:p>
    <w:p w14:paraId="19888581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257662C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3. ДОЛЖНОСТНЫЕ ОБЯЗАННОСТИ</w:t>
      </w:r>
    </w:p>
    <w:p w14:paraId="49B85FFB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41470B6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Бухгалтер по налоговому учету:</w:t>
      </w:r>
    </w:p>
    <w:p w14:paraId="5D8D6BD9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3.1. Выполняет работу по формированию полной и достоверной информации о порядке формирования данных о величине доходов и расходов организации, определяющих </w:t>
      </w:r>
      <w:r w:rsidRPr="00462F9F">
        <w:rPr>
          <w:sz w:val="24"/>
          <w:szCs w:val="24"/>
        </w:rPr>
        <w:lastRenderedPageBreak/>
        <w:t xml:space="preserve">размер налоговой базы отчетного налогового периода, в порядке, установленном главой 25 Налогового кодекса РФ. </w:t>
      </w:r>
    </w:p>
    <w:p w14:paraId="156F4039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3.2. Осуществляет ведение налоговых регистров, расчет налогов, подготовку и сдачу налоговой и статистической отчетности, составление консолидированной отчетности, прохождение камеральных и выездных проверок, работу с налоговыми органами (все налоги, за исключением заработной платы).</w:t>
      </w:r>
    </w:p>
    <w:p w14:paraId="67FF7CC2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3.3. Формирует книги покупок и книги продаж, журналы учета полученных и выставленных счетов-фактур.</w:t>
      </w:r>
    </w:p>
    <w:p w14:paraId="4F620534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3.4. Составляет реестры начислений и уплаты налогов и сборов в бюджет для сверки с налоговыми органами.</w:t>
      </w:r>
    </w:p>
    <w:p w14:paraId="7E6E76DA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3.5. Обеспечивает правильное и своевременное исчисление и перечисление налогов и сборов в бюджеты различных уровней (все налоги, за исключением заработной платы).</w:t>
      </w:r>
    </w:p>
    <w:p w14:paraId="6ED276AA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3.6. Формирует в соответствии с действующим законодательством России учетную политику предприятия для целей налогообложения с учетом различных видов деятельности предприятия с целью обеспечения стабильности финансово-хозяйственной деятельности предприятия.</w:t>
      </w:r>
    </w:p>
    <w:p w14:paraId="1B1F4023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3.7. Участвует в разработке и внедрении на предприятии прогрессивных методов налогового учета.</w:t>
      </w:r>
    </w:p>
    <w:p w14:paraId="18EC333E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3.8. Оказывает консультационную и методическую помощь сотрудникам организации </w:t>
      </w:r>
      <w:r w:rsidR="00ED6B73" w:rsidRPr="00462F9F">
        <w:rPr>
          <w:sz w:val="24"/>
          <w:szCs w:val="24"/>
        </w:rPr>
        <w:t xml:space="preserve">по </w:t>
      </w:r>
      <w:r w:rsidRPr="00462F9F">
        <w:rPr>
          <w:sz w:val="24"/>
          <w:szCs w:val="24"/>
        </w:rPr>
        <w:t>вопросам налогообложения, связанным с коммерческой деятельностью.</w:t>
      </w:r>
    </w:p>
    <w:p w14:paraId="387691AA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3.9. Осуществляет прием и контроль первичной документации так, чтобы обеспечить непрерывное отражение в хронологическом порядке фактов хозяйственной деятельности, которые в соответствии с установленным Налоговым кодексом РФ порядком влекут за собой или могут повлечь изменение размера налоговой базы. </w:t>
      </w:r>
    </w:p>
    <w:p w14:paraId="37BEECD1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3.10. Определяет самостоятельно порядок документооборота и последовательность выполнения операций по формированию показателей налогового учета, а также формы представления данных на бумажных носителях.</w:t>
      </w:r>
    </w:p>
    <w:p w14:paraId="328FE166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3.11. Выполняет отдельные служебные поручения своего непосредственного руководителя.</w:t>
      </w:r>
    </w:p>
    <w:p w14:paraId="54C6C6DE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68C8110E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4. ПРАВА</w:t>
      </w:r>
    </w:p>
    <w:p w14:paraId="5E434131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5528DF59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Бухгалтер по налоговому учету имеет право:</w:t>
      </w:r>
    </w:p>
    <w:p w14:paraId="1C0D3E6A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4.1. Принимать участие в обсуждении вопросов, входящих в его функциональные обязанности.</w:t>
      </w:r>
    </w:p>
    <w:p w14:paraId="43201D42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4.2. Вносить предложения по совершенствованию работы, связанной с предусмотренными настоящей инструкцией обязанностями. </w:t>
      </w:r>
    </w:p>
    <w:p w14:paraId="420F4205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4.3.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 </w:t>
      </w:r>
    </w:p>
    <w:p w14:paraId="5E6499DF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4.4.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 </w:t>
      </w:r>
    </w:p>
    <w:p w14:paraId="546FFAF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4.5.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 </w:t>
      </w:r>
    </w:p>
    <w:p w14:paraId="66FBD8B4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4.6. Требовать от руководства организации оказания содействия в исполнении своих должностных обязанностей и прав.</w:t>
      </w:r>
    </w:p>
    <w:p w14:paraId="66B55EB5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56FF467B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5. ОТВЕТСТВЕННОСТЬ</w:t>
      </w:r>
    </w:p>
    <w:p w14:paraId="1A3FB8C6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19A04079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Бухгалтер по налоговому учету несет ответственность:</w:t>
      </w:r>
    </w:p>
    <w:p w14:paraId="33D632CE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lastRenderedPageBreak/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 </w:t>
      </w:r>
    </w:p>
    <w:p w14:paraId="3B67E24D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 </w:t>
      </w:r>
    </w:p>
    <w:p w14:paraId="1B61792B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14:paraId="05722E42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14:paraId="08653FF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2F53C418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Должностная инструкция разработана в соответствии с приказом генерального директора от 14 февраля 20</w:t>
      </w:r>
      <w:r w:rsidR="00462F9F">
        <w:rPr>
          <w:sz w:val="24"/>
          <w:szCs w:val="24"/>
        </w:rPr>
        <w:t>21</w:t>
      </w:r>
      <w:r w:rsidRPr="00462F9F">
        <w:rPr>
          <w:sz w:val="24"/>
          <w:szCs w:val="24"/>
        </w:rPr>
        <w:t xml:space="preserve"> г. № 11.</w:t>
      </w:r>
    </w:p>
    <w:p w14:paraId="3B968CA2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199DFA5F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 xml:space="preserve">СОГЛАСОВАНО </w:t>
      </w:r>
    </w:p>
    <w:p w14:paraId="5C9AC7FB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38F6CE3D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Начальник отдела кадров                                     _______________                   Е.Э. Громова</w:t>
      </w:r>
    </w:p>
    <w:p w14:paraId="6F52BCC5" w14:textId="77777777" w:rsidR="00A31C4C" w:rsidRPr="00462F9F" w:rsidRDefault="00115E27" w:rsidP="005D50AD">
      <w:r w:rsidRPr="00462F9F">
        <w:t>14.03.20</w:t>
      </w:r>
      <w:r w:rsidR="005E04E6">
        <w:t>21</w:t>
      </w:r>
      <w:bookmarkStart w:id="0" w:name="_GoBack"/>
      <w:bookmarkEnd w:id="0"/>
    </w:p>
    <w:p w14:paraId="5420BDC3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b/>
          <w:bCs/>
          <w:i/>
          <w:iCs/>
          <w:sz w:val="24"/>
          <w:szCs w:val="24"/>
        </w:rPr>
        <w:t> </w:t>
      </w:r>
    </w:p>
    <w:p w14:paraId="071CC6C6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С настоящей инструкцией ознакомлен.</w:t>
      </w:r>
      <w:r w:rsidRPr="00462F9F">
        <w:rPr>
          <w:sz w:val="24"/>
          <w:szCs w:val="24"/>
        </w:rPr>
        <w:br/>
        <w:t xml:space="preserve">Один экземпляр получил на руки и обязуюсь хранить на рабочем месте. </w:t>
      </w:r>
    </w:p>
    <w:p w14:paraId="760240BD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 </w:t>
      </w:r>
    </w:p>
    <w:p w14:paraId="4F7A964F" w14:textId="77777777" w:rsidR="00A31C4C" w:rsidRPr="00462F9F" w:rsidRDefault="00115E27" w:rsidP="00ED6B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62F9F">
        <w:rPr>
          <w:sz w:val="24"/>
          <w:szCs w:val="24"/>
        </w:rPr>
        <w:t>Бухгалтер по налоговому учету                          ________________                  В.Н. Зайцева</w:t>
      </w:r>
    </w:p>
    <w:p w14:paraId="2CE53416" w14:textId="77777777" w:rsidR="00A31C4C" w:rsidRPr="00462F9F" w:rsidRDefault="00115E27" w:rsidP="005D50AD">
      <w:r w:rsidRPr="00462F9F">
        <w:t>14.03.20</w:t>
      </w:r>
      <w:r w:rsidR="00462F9F">
        <w:t>21</w:t>
      </w:r>
    </w:p>
    <w:sectPr w:rsidR="00A31C4C" w:rsidRPr="00462F9F" w:rsidSect="007F4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3B1D" w14:textId="77777777" w:rsidR="00364F3C" w:rsidRDefault="00364F3C" w:rsidP="00870458">
      <w:r>
        <w:separator/>
      </w:r>
    </w:p>
  </w:endnote>
  <w:endnote w:type="continuationSeparator" w:id="0">
    <w:p w14:paraId="62F497A0" w14:textId="77777777" w:rsidR="00364F3C" w:rsidRDefault="00364F3C" w:rsidP="008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AEFE" w14:textId="77777777" w:rsidR="00870458" w:rsidRDefault="008704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5D67" w14:textId="77777777" w:rsidR="00870458" w:rsidRDefault="008704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DB96" w14:textId="77777777" w:rsidR="00870458" w:rsidRDefault="008704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AF2B" w14:textId="77777777" w:rsidR="00364F3C" w:rsidRDefault="00364F3C" w:rsidP="00870458">
      <w:r>
        <w:separator/>
      </w:r>
    </w:p>
  </w:footnote>
  <w:footnote w:type="continuationSeparator" w:id="0">
    <w:p w14:paraId="35EF44B7" w14:textId="77777777" w:rsidR="00364F3C" w:rsidRDefault="00364F3C" w:rsidP="0087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BE9F" w14:textId="77777777" w:rsidR="00870458" w:rsidRDefault="008704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419F" w14:textId="77777777" w:rsidR="00870458" w:rsidRDefault="008704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883E" w14:textId="77777777" w:rsidR="00870458" w:rsidRDefault="008704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CC"/>
    <w:rsid w:val="000634C8"/>
    <w:rsid w:val="00115E27"/>
    <w:rsid w:val="00293566"/>
    <w:rsid w:val="00364F3C"/>
    <w:rsid w:val="00462F9F"/>
    <w:rsid w:val="00501963"/>
    <w:rsid w:val="005D50AD"/>
    <w:rsid w:val="005E04E6"/>
    <w:rsid w:val="006C0965"/>
    <w:rsid w:val="007F48CC"/>
    <w:rsid w:val="00870458"/>
    <w:rsid w:val="009D4302"/>
    <w:rsid w:val="00A31C4C"/>
    <w:rsid w:val="00A76051"/>
    <w:rsid w:val="00AA1F27"/>
    <w:rsid w:val="00BF5BD9"/>
    <w:rsid w:val="00C61253"/>
    <w:rsid w:val="00E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29419"/>
  <w15:chartTrackingRefBased/>
  <w15:docId w15:val="{3960F7F7-0FE3-4B47-8D41-33CE6DD5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C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31C4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C4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C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1C4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C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1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C4C"/>
    <w:rPr>
      <w:rFonts w:ascii="Consolas" w:eastAsia="Times New Roman" w:hAnsi="Consolas"/>
    </w:rPr>
  </w:style>
  <w:style w:type="paragraph" w:styleId="a5">
    <w:name w:val="Обычный (веб)"/>
    <w:basedOn w:val="a"/>
    <w:uiPriority w:val="99"/>
    <w:unhideWhenUsed/>
    <w:rsid w:val="00A31C4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31C4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31C4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31C4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31C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31C4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31C4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31C4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31C4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31C4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A31C4C"/>
    <w:rPr>
      <w:color w:val="FF9900"/>
    </w:rPr>
  </w:style>
  <w:style w:type="character" w:customStyle="1" w:styleId="small">
    <w:name w:val="small"/>
    <w:basedOn w:val="a0"/>
    <w:rsid w:val="00A31C4C"/>
    <w:rPr>
      <w:sz w:val="16"/>
      <w:szCs w:val="16"/>
    </w:rPr>
  </w:style>
  <w:style w:type="character" w:customStyle="1" w:styleId="fill">
    <w:name w:val="fill"/>
    <w:basedOn w:val="a0"/>
    <w:rsid w:val="00A31C4C"/>
    <w:rPr>
      <w:b/>
      <w:bCs/>
      <w:i/>
      <w:iCs/>
      <w:color w:val="FF0000"/>
    </w:rPr>
  </w:style>
  <w:style w:type="character" w:customStyle="1" w:styleId="maggd">
    <w:name w:val="maggd"/>
    <w:basedOn w:val="a0"/>
    <w:rsid w:val="00A31C4C"/>
    <w:rPr>
      <w:color w:val="006400"/>
    </w:rPr>
  </w:style>
  <w:style w:type="character" w:customStyle="1" w:styleId="magusn">
    <w:name w:val="magusn"/>
    <w:basedOn w:val="a0"/>
    <w:rsid w:val="00A31C4C"/>
    <w:rPr>
      <w:color w:val="006666"/>
    </w:rPr>
  </w:style>
  <w:style w:type="character" w:customStyle="1" w:styleId="enp">
    <w:name w:val="enp"/>
    <w:basedOn w:val="a0"/>
    <w:rsid w:val="00A31C4C"/>
    <w:rPr>
      <w:color w:val="3C7828"/>
    </w:rPr>
  </w:style>
  <w:style w:type="character" w:customStyle="1" w:styleId="kdkss">
    <w:name w:val="kdkss"/>
    <w:basedOn w:val="a0"/>
    <w:rsid w:val="00A31C4C"/>
    <w:rPr>
      <w:color w:val="BE780A"/>
    </w:rPr>
  </w:style>
  <w:style w:type="character" w:customStyle="1" w:styleId="actel">
    <w:name w:val="actel"/>
    <w:basedOn w:val="a0"/>
    <w:rsid w:val="00A31C4C"/>
    <w:rPr>
      <w:color w:val="E36C0A"/>
    </w:rPr>
  </w:style>
  <w:style w:type="character" w:customStyle="1" w:styleId="20">
    <w:name w:val="Заголовок 2 Знак"/>
    <w:basedOn w:val="a0"/>
    <w:link w:val="2"/>
    <w:uiPriority w:val="9"/>
    <w:semiHidden/>
    <w:rsid w:val="007F48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basedOn w:val="a0"/>
    <w:uiPriority w:val="99"/>
    <w:semiHidden/>
    <w:rsid w:val="0029356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3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6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D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70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045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70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0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970</Words>
  <Characters>5529</Characters>
  <Application>Microsoft Office Word</Application>
  <DocSecurity>0</DocSecurity>
  <PresentationFormat>qmo0_y</PresentationFormat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 по налоговому учету</vt:lpstr>
    </vt:vector>
  </TitlesOfParts>
  <Manager/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бухгалтера по налоговому учету</dc:title>
  <dc:subject>Образец должностной инструкции бухгалтера по налоговому учету</dc:subject>
  <dc:creator>Sergey  Eremeev</dc:creator>
  <cp:keywords>Образец должностной инструкции бухгалтера по налоговому учету</cp:keywords>
  <dc:description>Образец должностной инструкции бухгалтера по налоговому учету</dc:description>
  <cp:lastModifiedBy>Sergey  Eremeev</cp:lastModifiedBy>
  <cp:revision>8</cp:revision>
  <cp:lastPrinted>2021-07-03T02:09:00Z</cp:lastPrinted>
  <dcterms:created xsi:type="dcterms:W3CDTF">2021-07-03T02:07:00Z</dcterms:created>
  <dcterms:modified xsi:type="dcterms:W3CDTF">2021-07-03T02:09:00Z</dcterms:modified>
  <cp:category>Образец должностной инструкции бухгалтера по налоговому учету</cp:category>
</cp:coreProperties>
</file>