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88"/>
      </w:tblGrid>
      <w:tr w:rsidR="00A912C0" w:rsidRPr="00F4437B" w14:paraId="651D085E" w14:textId="7777777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05BE0045" w14:textId="77777777" w:rsidR="00A912C0" w:rsidRPr="00F4437B" w:rsidRDefault="00E354E5" w:rsidP="00DC7D33">
            <w:pPr>
              <w:jc w:val="center"/>
              <w:rPr>
                <w:sz w:val="22"/>
                <w:szCs w:val="22"/>
              </w:rPr>
            </w:pPr>
            <w:r>
              <w:t xml:space="preserve">ООО </w:t>
            </w:r>
            <w:r w:rsidR="006B58AA" w:rsidRPr="00F4437B">
              <w:t>«</w:t>
            </w:r>
            <w:r>
              <w:t>Пирамида</w:t>
            </w:r>
            <w:r w:rsidR="006B58AA" w:rsidRPr="00F4437B">
              <w:t>»</w:t>
            </w:r>
            <w:r w:rsidR="006B58AA" w:rsidRPr="00F4437B">
              <w:rPr>
                <w:sz w:val="22"/>
                <w:szCs w:val="22"/>
              </w:rPr>
              <w:br/>
            </w:r>
            <w:r w:rsidR="006B58AA" w:rsidRPr="00F4437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B58AA" w:rsidRPr="00F4437B">
              <w:t>ИНН 7708123456, КПП 770801001, ОКПО 98756423</w:t>
            </w:r>
          </w:p>
        </w:tc>
      </w:tr>
      <w:tr w:rsidR="00A912C0" w:rsidRPr="00F4437B" w14:paraId="4125742E" w14:textId="77777777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25D6EBEC" w14:textId="77777777" w:rsidR="00A912C0" w:rsidRPr="00F4437B" w:rsidRDefault="006B58AA" w:rsidP="00DC7D33">
            <w:pPr>
              <w:jc w:val="center"/>
              <w:rPr>
                <w:sz w:val="22"/>
                <w:szCs w:val="22"/>
              </w:rPr>
            </w:pPr>
            <w:r w:rsidRPr="00F4437B">
              <w:rPr>
                <w:rStyle w:val="small"/>
              </w:rPr>
              <w:t>полное наименование организации, идентификационные коды (ИНН, КПП, ОКПО)</w:t>
            </w:r>
          </w:p>
        </w:tc>
      </w:tr>
    </w:tbl>
    <w:p w14:paraId="54E6F26F" w14:textId="77777777" w:rsidR="00A912C0" w:rsidRPr="00F4437B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4437B"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7"/>
      </w:tblGrid>
      <w:tr w:rsidR="00A912C0" w:rsidRPr="00E354E5" w14:paraId="0EE13768" w14:textId="77777777">
        <w:trPr>
          <w:jc w:val="right"/>
        </w:trPr>
        <w:tc>
          <w:tcPr>
            <w:tcW w:w="0" w:type="auto"/>
            <w:hideMark/>
          </w:tcPr>
          <w:p w14:paraId="3AEF717A" w14:textId="77777777" w:rsidR="00A912C0" w:rsidRPr="00E354E5" w:rsidRDefault="006B58AA" w:rsidP="00F4437B">
            <w:r w:rsidRPr="00E354E5">
              <w:t xml:space="preserve">Главному бухгалтеру </w:t>
            </w:r>
            <w:r w:rsidRPr="00E354E5">
              <w:br/>
              <w:t>А.С. Глебовой</w:t>
            </w:r>
          </w:p>
        </w:tc>
      </w:tr>
    </w:tbl>
    <w:p w14:paraId="71173B56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354E5">
        <w:rPr>
          <w:sz w:val="24"/>
          <w:szCs w:val="24"/>
        </w:rPr>
        <w:t> </w:t>
      </w:r>
    </w:p>
    <w:p w14:paraId="234C590A" w14:textId="77777777" w:rsidR="00A912C0" w:rsidRPr="00E354E5" w:rsidRDefault="00C92A0C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hyperlink r:id="rId6" w:history="1">
        <w:r w:rsidR="006B58AA" w:rsidRPr="00E354E5">
          <w:rPr>
            <w:rStyle w:val="a3"/>
            <w:b/>
            <w:bCs/>
            <w:color w:val="auto"/>
            <w:sz w:val="24"/>
            <w:szCs w:val="24"/>
            <w:u w:val="none"/>
          </w:rPr>
          <w:t>Уведомление № 129</w:t>
        </w:r>
        <w:r w:rsidR="006B58AA" w:rsidRPr="00E354E5">
          <w:rPr>
            <w:rStyle w:val="a3"/>
            <w:b/>
            <w:bCs/>
            <w:color w:val="auto"/>
            <w:sz w:val="24"/>
            <w:szCs w:val="24"/>
            <w:u w:val="none"/>
          </w:rPr>
          <w:br/>
          <w:t>о внесении изменений в должностную инструкцию</w:t>
        </w:r>
      </w:hyperlink>
    </w:p>
    <w:p w14:paraId="4300A5C8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> </w:t>
      </w:r>
    </w:p>
    <w:p w14:paraId="0AE4B8A2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> </w:t>
      </w:r>
    </w:p>
    <w:p w14:paraId="038BE391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 xml:space="preserve">г. Москва                                                                                                              </w:t>
      </w:r>
      <w:r w:rsidR="00E354E5">
        <w:rPr>
          <w:sz w:val="24"/>
          <w:szCs w:val="24"/>
        </w:rPr>
        <w:t xml:space="preserve">        </w:t>
      </w:r>
      <w:r w:rsidRPr="00E354E5">
        <w:rPr>
          <w:sz w:val="24"/>
          <w:szCs w:val="24"/>
        </w:rPr>
        <w:t>10.10.</w:t>
      </w:r>
      <w:r w:rsidR="006F5BC5" w:rsidRPr="00E354E5">
        <w:rPr>
          <w:sz w:val="24"/>
          <w:szCs w:val="24"/>
        </w:rPr>
        <w:t>20</w:t>
      </w:r>
      <w:r w:rsidR="00E354E5" w:rsidRPr="00E354E5">
        <w:rPr>
          <w:sz w:val="24"/>
          <w:szCs w:val="24"/>
        </w:rPr>
        <w:t>21</w:t>
      </w:r>
    </w:p>
    <w:p w14:paraId="28A5D472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> </w:t>
      </w:r>
    </w:p>
    <w:p w14:paraId="7CD3D7AD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> </w:t>
      </w:r>
    </w:p>
    <w:p w14:paraId="660605E0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 xml:space="preserve">     В связи с предстоящим закрытием обособленного подразделения</w:t>
      </w:r>
      <w:r w:rsidR="00E354E5">
        <w:rPr>
          <w:sz w:val="24"/>
          <w:szCs w:val="24"/>
        </w:rPr>
        <w:t xml:space="preserve"> ООО</w:t>
      </w:r>
      <w:r w:rsidRPr="00E354E5">
        <w:rPr>
          <w:sz w:val="24"/>
          <w:szCs w:val="24"/>
        </w:rPr>
        <w:t xml:space="preserve"> «</w:t>
      </w:r>
      <w:r w:rsidR="00E354E5">
        <w:rPr>
          <w:sz w:val="24"/>
          <w:szCs w:val="24"/>
        </w:rPr>
        <w:t>Пирамида</w:t>
      </w:r>
      <w:r w:rsidRPr="00E354E5">
        <w:rPr>
          <w:sz w:val="24"/>
          <w:szCs w:val="24"/>
        </w:rPr>
        <w:t>» в</w:t>
      </w:r>
      <w:r w:rsidR="00E354E5">
        <w:rPr>
          <w:sz w:val="24"/>
          <w:szCs w:val="24"/>
        </w:rPr>
        <w:t xml:space="preserve"> </w:t>
      </w:r>
      <w:r w:rsidRPr="00E354E5">
        <w:rPr>
          <w:sz w:val="24"/>
          <w:szCs w:val="24"/>
        </w:rPr>
        <w:t>г. Иркутске из Должностной инструкции главного бухгалтера № 2 будет исключен пункт 3.18: «Сотрудник два раза в год направляется в служебную командировку в</w:t>
      </w:r>
      <w:r w:rsidR="00E354E5">
        <w:rPr>
          <w:sz w:val="24"/>
          <w:szCs w:val="24"/>
        </w:rPr>
        <w:t xml:space="preserve"> </w:t>
      </w:r>
      <w:r w:rsidRPr="00E354E5">
        <w:rPr>
          <w:sz w:val="24"/>
          <w:szCs w:val="24"/>
        </w:rPr>
        <w:t>обособленное подразделение организации, находящееся в г. Иркутске, для участия в проведении финансового анализа и составления бухгалтерской и налоговой отчетности».</w:t>
      </w:r>
      <w:r w:rsidRPr="00E354E5">
        <w:rPr>
          <w:i/>
          <w:iCs/>
          <w:sz w:val="24"/>
          <w:szCs w:val="24"/>
        </w:rPr>
        <w:t xml:space="preserve"> </w:t>
      </w:r>
      <w:r w:rsidRPr="00E354E5">
        <w:rPr>
          <w:sz w:val="24"/>
          <w:szCs w:val="24"/>
        </w:rPr>
        <w:t>Остальные положения инструкции останутся неизменными.</w:t>
      </w:r>
    </w:p>
    <w:p w14:paraId="101C504C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> </w:t>
      </w:r>
    </w:p>
    <w:p w14:paraId="294138FF" w14:textId="77777777" w:rsidR="00A912C0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 xml:space="preserve">     В связи с этим просим Вас письменно выразить свое согласие (несогласие) на внесение указанных изменений.</w:t>
      </w:r>
    </w:p>
    <w:p w14:paraId="463449C1" w14:textId="77777777" w:rsidR="00E354E5" w:rsidRDefault="00E354E5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5EFE5704" w14:textId="77777777" w:rsidR="00E354E5" w:rsidRPr="00E354E5" w:rsidRDefault="00E354E5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5E5D0F7D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> </w:t>
      </w:r>
    </w:p>
    <w:p w14:paraId="332822DA" w14:textId="77777777" w:rsidR="00A912C0" w:rsidRPr="00E354E5" w:rsidRDefault="006B58AA" w:rsidP="00DC7D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354E5">
        <w:rPr>
          <w:sz w:val="24"/>
          <w:szCs w:val="24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7"/>
        <w:gridCol w:w="180"/>
        <w:gridCol w:w="1970"/>
        <w:gridCol w:w="283"/>
        <w:gridCol w:w="1701"/>
      </w:tblGrid>
      <w:tr w:rsidR="00A912C0" w:rsidRPr="00E354E5" w14:paraId="287C0D12" w14:textId="77777777" w:rsidTr="00DC7D33">
        <w:tc>
          <w:tcPr>
            <w:tcW w:w="0" w:type="auto"/>
            <w:vAlign w:val="bottom"/>
            <w:hideMark/>
          </w:tcPr>
          <w:p w14:paraId="25CDC303" w14:textId="77777777" w:rsidR="00A912C0" w:rsidRPr="00E354E5" w:rsidRDefault="006B58AA" w:rsidP="00F4437B">
            <w:r w:rsidRPr="00E354E5">
              <w:t>Директор</w:t>
            </w:r>
          </w:p>
        </w:tc>
        <w:tc>
          <w:tcPr>
            <w:tcW w:w="0" w:type="auto"/>
            <w:hideMark/>
          </w:tcPr>
          <w:p w14:paraId="61BF1E4F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970" w:type="dxa"/>
            <w:tcBorders>
              <w:bottom w:val="single" w:sz="8" w:space="0" w:color="000000"/>
            </w:tcBorders>
            <w:hideMark/>
          </w:tcPr>
          <w:p w14:paraId="7BFA9CD4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283" w:type="dxa"/>
            <w:hideMark/>
          </w:tcPr>
          <w:p w14:paraId="585F72F1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701" w:type="dxa"/>
            <w:vAlign w:val="bottom"/>
            <w:hideMark/>
          </w:tcPr>
          <w:p w14:paraId="60C96030" w14:textId="77777777" w:rsidR="00A912C0" w:rsidRPr="00E354E5" w:rsidRDefault="006B58AA" w:rsidP="00F4437B">
            <w:r w:rsidRPr="00E354E5">
              <w:t>А.В. Львов</w:t>
            </w:r>
          </w:p>
        </w:tc>
      </w:tr>
      <w:tr w:rsidR="00A912C0" w:rsidRPr="00E354E5" w14:paraId="748DF7A7" w14:textId="77777777" w:rsidTr="00DC7D33">
        <w:tc>
          <w:tcPr>
            <w:tcW w:w="0" w:type="auto"/>
            <w:vAlign w:val="bottom"/>
            <w:hideMark/>
          </w:tcPr>
          <w:p w14:paraId="3A0E3A24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0" w:type="auto"/>
            <w:hideMark/>
          </w:tcPr>
          <w:p w14:paraId="4ED93F4F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970" w:type="dxa"/>
            <w:tcBorders>
              <w:top w:val="single" w:sz="8" w:space="0" w:color="000000"/>
            </w:tcBorders>
            <w:hideMark/>
          </w:tcPr>
          <w:p w14:paraId="7F5E976E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283" w:type="dxa"/>
            <w:hideMark/>
          </w:tcPr>
          <w:p w14:paraId="6AE46014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701" w:type="dxa"/>
            <w:vAlign w:val="bottom"/>
            <w:hideMark/>
          </w:tcPr>
          <w:p w14:paraId="5646C8B0" w14:textId="77777777" w:rsidR="00A912C0" w:rsidRPr="00E354E5" w:rsidRDefault="006B58AA" w:rsidP="00DC7D33">
            <w:pPr>
              <w:jc w:val="right"/>
            </w:pPr>
            <w:r w:rsidRPr="00E354E5">
              <w:t> </w:t>
            </w:r>
          </w:p>
        </w:tc>
      </w:tr>
      <w:tr w:rsidR="00A912C0" w:rsidRPr="00E354E5" w14:paraId="266FA085" w14:textId="77777777" w:rsidTr="00DC7D33">
        <w:tc>
          <w:tcPr>
            <w:tcW w:w="0" w:type="auto"/>
            <w:vAlign w:val="bottom"/>
            <w:hideMark/>
          </w:tcPr>
          <w:p w14:paraId="0562BB35" w14:textId="77777777" w:rsidR="00A912C0" w:rsidRPr="00E354E5" w:rsidRDefault="006B58AA" w:rsidP="00DC7D33">
            <w:r w:rsidRPr="00E354E5">
              <w:t xml:space="preserve">С уведомлением </w:t>
            </w:r>
            <w:r w:rsidRPr="00E354E5">
              <w:br/>
              <w:t>ознакомлен(а)</w:t>
            </w:r>
          </w:p>
        </w:tc>
        <w:tc>
          <w:tcPr>
            <w:tcW w:w="0" w:type="auto"/>
            <w:hideMark/>
          </w:tcPr>
          <w:p w14:paraId="37B48558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970" w:type="dxa"/>
            <w:hideMark/>
          </w:tcPr>
          <w:p w14:paraId="236C5770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283" w:type="dxa"/>
            <w:hideMark/>
          </w:tcPr>
          <w:p w14:paraId="0E632EB2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701" w:type="dxa"/>
            <w:vAlign w:val="bottom"/>
            <w:hideMark/>
          </w:tcPr>
          <w:p w14:paraId="0E030F53" w14:textId="77777777" w:rsidR="00A912C0" w:rsidRPr="00E354E5" w:rsidRDefault="006B58AA" w:rsidP="00DC7D33">
            <w:pPr>
              <w:jc w:val="right"/>
            </w:pPr>
            <w:r w:rsidRPr="00E354E5">
              <w:t> </w:t>
            </w:r>
          </w:p>
        </w:tc>
      </w:tr>
      <w:tr w:rsidR="00A912C0" w:rsidRPr="00E354E5" w14:paraId="1B73A25C" w14:textId="77777777" w:rsidTr="00DC7D33">
        <w:tc>
          <w:tcPr>
            <w:tcW w:w="0" w:type="auto"/>
            <w:vAlign w:val="bottom"/>
            <w:hideMark/>
          </w:tcPr>
          <w:p w14:paraId="236DDF17" w14:textId="77777777" w:rsidR="00A912C0" w:rsidRPr="00E354E5" w:rsidRDefault="006B58AA" w:rsidP="00F4437B">
            <w:r w:rsidRPr="00E354E5">
              <w:t>Главный бухгалтер</w:t>
            </w:r>
          </w:p>
        </w:tc>
        <w:tc>
          <w:tcPr>
            <w:tcW w:w="0" w:type="auto"/>
            <w:hideMark/>
          </w:tcPr>
          <w:p w14:paraId="491447DA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970" w:type="dxa"/>
            <w:tcBorders>
              <w:bottom w:val="single" w:sz="8" w:space="0" w:color="000000"/>
            </w:tcBorders>
            <w:hideMark/>
          </w:tcPr>
          <w:p w14:paraId="2A154F83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283" w:type="dxa"/>
            <w:hideMark/>
          </w:tcPr>
          <w:p w14:paraId="0E981BDA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701" w:type="dxa"/>
            <w:vAlign w:val="bottom"/>
            <w:hideMark/>
          </w:tcPr>
          <w:p w14:paraId="7C7123B4" w14:textId="77777777" w:rsidR="00A912C0" w:rsidRPr="00E354E5" w:rsidRDefault="006B58AA" w:rsidP="00F4437B">
            <w:r w:rsidRPr="00E354E5">
              <w:t>А.С. Глебова</w:t>
            </w:r>
          </w:p>
        </w:tc>
      </w:tr>
      <w:tr w:rsidR="00A912C0" w:rsidRPr="00E354E5" w14:paraId="27926CA7" w14:textId="77777777" w:rsidTr="00DC7D33">
        <w:tc>
          <w:tcPr>
            <w:tcW w:w="0" w:type="auto"/>
            <w:vAlign w:val="bottom"/>
            <w:hideMark/>
          </w:tcPr>
          <w:p w14:paraId="3E28618A" w14:textId="1F8FBB93" w:rsidR="00A912C0" w:rsidRPr="00E354E5" w:rsidRDefault="006B58AA" w:rsidP="00F4437B">
            <w:r w:rsidRPr="00E354E5">
              <w:t>10.10.</w:t>
            </w:r>
            <w:r w:rsidR="006F5BC5" w:rsidRPr="00E354E5">
              <w:t>20</w:t>
            </w:r>
            <w:r w:rsidR="008C3563">
              <w:t>21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2E32B4DD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970" w:type="dxa"/>
            <w:tcBorders>
              <w:top w:val="single" w:sz="8" w:space="0" w:color="000000"/>
            </w:tcBorders>
            <w:hideMark/>
          </w:tcPr>
          <w:p w14:paraId="6A5151EF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283" w:type="dxa"/>
            <w:hideMark/>
          </w:tcPr>
          <w:p w14:paraId="4CC11AE2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701" w:type="dxa"/>
            <w:vAlign w:val="bottom"/>
            <w:hideMark/>
          </w:tcPr>
          <w:p w14:paraId="273140DF" w14:textId="77777777" w:rsidR="00A912C0" w:rsidRPr="00E354E5" w:rsidRDefault="006B58AA" w:rsidP="00DC7D33">
            <w:r w:rsidRPr="00E354E5">
              <w:t> </w:t>
            </w:r>
          </w:p>
        </w:tc>
      </w:tr>
      <w:tr w:rsidR="00A912C0" w:rsidRPr="00E354E5" w14:paraId="0726AFB9" w14:textId="77777777" w:rsidTr="00DC7D33">
        <w:tc>
          <w:tcPr>
            <w:tcW w:w="0" w:type="auto"/>
            <w:vAlign w:val="bottom"/>
            <w:hideMark/>
          </w:tcPr>
          <w:p w14:paraId="375EFAA4" w14:textId="77777777" w:rsidR="00A912C0" w:rsidRPr="00E354E5" w:rsidRDefault="006B58AA" w:rsidP="00DC7D33">
            <w:r w:rsidRPr="00E354E5">
              <w:t xml:space="preserve">На внесение изменений в </w:t>
            </w:r>
            <w:r w:rsidRPr="00E354E5">
              <w:br/>
              <w:t xml:space="preserve">должностную инструкцию </w:t>
            </w:r>
            <w:r w:rsidRPr="00E354E5">
              <w:br/>
              <w:t>согласна</w:t>
            </w:r>
          </w:p>
        </w:tc>
        <w:tc>
          <w:tcPr>
            <w:tcW w:w="0" w:type="auto"/>
            <w:hideMark/>
          </w:tcPr>
          <w:p w14:paraId="51C2335A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970" w:type="dxa"/>
            <w:hideMark/>
          </w:tcPr>
          <w:p w14:paraId="2238F25E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283" w:type="dxa"/>
            <w:hideMark/>
          </w:tcPr>
          <w:p w14:paraId="7DB6BE7C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701" w:type="dxa"/>
            <w:vAlign w:val="bottom"/>
            <w:hideMark/>
          </w:tcPr>
          <w:p w14:paraId="66B6A00B" w14:textId="77777777" w:rsidR="00A912C0" w:rsidRPr="00E354E5" w:rsidRDefault="006B58AA" w:rsidP="00F4437B">
            <w:r w:rsidRPr="00E354E5">
              <w:t> </w:t>
            </w:r>
          </w:p>
        </w:tc>
      </w:tr>
      <w:tr w:rsidR="00A912C0" w:rsidRPr="00E354E5" w14:paraId="431FF52B" w14:textId="77777777" w:rsidTr="00DC7D33">
        <w:tc>
          <w:tcPr>
            <w:tcW w:w="0" w:type="auto"/>
            <w:vAlign w:val="bottom"/>
            <w:hideMark/>
          </w:tcPr>
          <w:p w14:paraId="72300AFF" w14:textId="77777777" w:rsidR="00A912C0" w:rsidRPr="00E354E5" w:rsidRDefault="006B58AA" w:rsidP="00F4437B">
            <w:r w:rsidRPr="00E354E5">
              <w:t>Главный бухгалтер</w:t>
            </w:r>
          </w:p>
        </w:tc>
        <w:tc>
          <w:tcPr>
            <w:tcW w:w="0" w:type="auto"/>
            <w:hideMark/>
          </w:tcPr>
          <w:p w14:paraId="3822BAB8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970" w:type="dxa"/>
            <w:tcBorders>
              <w:bottom w:val="single" w:sz="8" w:space="0" w:color="000000"/>
            </w:tcBorders>
            <w:hideMark/>
          </w:tcPr>
          <w:p w14:paraId="2761F5D8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283" w:type="dxa"/>
            <w:hideMark/>
          </w:tcPr>
          <w:p w14:paraId="74212081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701" w:type="dxa"/>
            <w:vAlign w:val="bottom"/>
            <w:hideMark/>
          </w:tcPr>
          <w:p w14:paraId="35E8E82E" w14:textId="77777777" w:rsidR="00A912C0" w:rsidRPr="00E354E5" w:rsidRDefault="006B58AA" w:rsidP="00F4437B">
            <w:r w:rsidRPr="00E354E5">
              <w:t>А.С. Глебова</w:t>
            </w:r>
          </w:p>
        </w:tc>
      </w:tr>
      <w:tr w:rsidR="00A912C0" w:rsidRPr="00E354E5" w14:paraId="77B9182E" w14:textId="77777777" w:rsidTr="00DC7D33">
        <w:tc>
          <w:tcPr>
            <w:tcW w:w="0" w:type="auto"/>
            <w:vAlign w:val="bottom"/>
            <w:hideMark/>
          </w:tcPr>
          <w:p w14:paraId="3C0D3EE6" w14:textId="77777777" w:rsidR="00A912C0" w:rsidRPr="00E354E5" w:rsidRDefault="006B58AA" w:rsidP="00F4437B">
            <w:r w:rsidRPr="00E354E5">
              <w:t>10.10.</w:t>
            </w:r>
            <w:r w:rsidR="006F5BC5" w:rsidRPr="00E354E5">
              <w:t>20</w:t>
            </w:r>
            <w:r w:rsidR="00E354E5" w:rsidRPr="00E354E5">
              <w:t>21</w:t>
            </w:r>
          </w:p>
        </w:tc>
        <w:tc>
          <w:tcPr>
            <w:tcW w:w="0" w:type="auto"/>
            <w:hideMark/>
          </w:tcPr>
          <w:p w14:paraId="6332D3F2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970" w:type="dxa"/>
            <w:tcBorders>
              <w:top w:val="single" w:sz="8" w:space="0" w:color="000000"/>
            </w:tcBorders>
            <w:hideMark/>
          </w:tcPr>
          <w:p w14:paraId="2FF9D550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283" w:type="dxa"/>
            <w:hideMark/>
          </w:tcPr>
          <w:p w14:paraId="1E793535" w14:textId="77777777" w:rsidR="00A912C0" w:rsidRPr="00E354E5" w:rsidRDefault="006B58AA" w:rsidP="00DC7D33">
            <w:r w:rsidRPr="00E354E5">
              <w:t> </w:t>
            </w:r>
          </w:p>
        </w:tc>
        <w:tc>
          <w:tcPr>
            <w:tcW w:w="1701" w:type="dxa"/>
            <w:vAlign w:val="bottom"/>
            <w:hideMark/>
          </w:tcPr>
          <w:p w14:paraId="2AFAEF3F" w14:textId="77777777" w:rsidR="00A912C0" w:rsidRPr="00E354E5" w:rsidRDefault="006B58AA" w:rsidP="00DC7D33">
            <w:r w:rsidRPr="00E354E5">
              <w:t> </w:t>
            </w:r>
          </w:p>
        </w:tc>
      </w:tr>
    </w:tbl>
    <w:p w14:paraId="569361F1" w14:textId="7EACF39E" w:rsidR="00542F1C" w:rsidRDefault="00542F1C" w:rsidP="00F4437B">
      <w:pPr>
        <w:pStyle w:val="a5"/>
        <w:spacing w:beforeAutospacing="0" w:afterAutospacing="0"/>
      </w:pPr>
    </w:p>
    <w:sectPr w:rsidR="00542F1C" w:rsidSect="00455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09DE" w14:textId="77777777" w:rsidR="00C92A0C" w:rsidRDefault="00C92A0C" w:rsidP="001C1982">
      <w:r>
        <w:separator/>
      </w:r>
    </w:p>
  </w:endnote>
  <w:endnote w:type="continuationSeparator" w:id="0">
    <w:p w14:paraId="56C2EB99" w14:textId="77777777" w:rsidR="00C92A0C" w:rsidRDefault="00C92A0C" w:rsidP="001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CCCC" w14:textId="77777777" w:rsidR="001C1982" w:rsidRDefault="001C198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D3EF" w14:textId="77777777" w:rsidR="001C1982" w:rsidRDefault="001C198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6A4F" w14:textId="77777777" w:rsidR="001C1982" w:rsidRDefault="001C198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CA1A" w14:textId="77777777" w:rsidR="00C92A0C" w:rsidRDefault="00C92A0C" w:rsidP="001C1982">
      <w:r>
        <w:separator/>
      </w:r>
    </w:p>
  </w:footnote>
  <w:footnote w:type="continuationSeparator" w:id="0">
    <w:p w14:paraId="7AF26C5D" w14:textId="77777777" w:rsidR="00C92A0C" w:rsidRDefault="00C92A0C" w:rsidP="001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F0AA" w14:textId="77777777" w:rsidR="001C1982" w:rsidRDefault="001C198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C629" w14:textId="77777777" w:rsidR="001C1982" w:rsidRDefault="001C198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A919" w14:textId="77777777" w:rsidR="001C1982" w:rsidRDefault="001C198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5F"/>
    <w:rsid w:val="001C1982"/>
    <w:rsid w:val="003A554F"/>
    <w:rsid w:val="00455B5F"/>
    <w:rsid w:val="00480DAC"/>
    <w:rsid w:val="00542F1C"/>
    <w:rsid w:val="006B2B8F"/>
    <w:rsid w:val="006B58AA"/>
    <w:rsid w:val="006F5BC5"/>
    <w:rsid w:val="007B204A"/>
    <w:rsid w:val="007D3E89"/>
    <w:rsid w:val="008C3563"/>
    <w:rsid w:val="008D49BB"/>
    <w:rsid w:val="00A912C0"/>
    <w:rsid w:val="00B4440B"/>
    <w:rsid w:val="00C73B89"/>
    <w:rsid w:val="00C92A0C"/>
    <w:rsid w:val="00CB5BD1"/>
    <w:rsid w:val="00D16D41"/>
    <w:rsid w:val="00DC7D33"/>
    <w:rsid w:val="00E354E5"/>
    <w:rsid w:val="00F4437B"/>
    <w:rsid w:val="00F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8A912"/>
  <w15:chartTrackingRefBased/>
  <w15:docId w15:val="{A20182E3-7AE7-4C2D-9E26-02BF640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2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912C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12C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12C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912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912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912C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1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A912C0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A912C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A912C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A912C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A912C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A91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A912C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A912C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A912C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A912C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A912C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A912C0"/>
    <w:rPr>
      <w:color w:val="FF9900"/>
    </w:rPr>
  </w:style>
  <w:style w:type="character" w:customStyle="1" w:styleId="small">
    <w:name w:val="small"/>
    <w:rsid w:val="00A912C0"/>
    <w:rPr>
      <w:sz w:val="16"/>
      <w:szCs w:val="16"/>
    </w:rPr>
  </w:style>
  <w:style w:type="character" w:customStyle="1" w:styleId="fill">
    <w:name w:val="fill"/>
    <w:rsid w:val="00A912C0"/>
    <w:rPr>
      <w:b/>
      <w:bCs/>
      <w:i/>
      <w:iCs/>
      <w:color w:val="FF0000"/>
    </w:rPr>
  </w:style>
  <w:style w:type="character" w:customStyle="1" w:styleId="maggd">
    <w:name w:val="maggd"/>
    <w:rsid w:val="00A912C0"/>
    <w:rPr>
      <w:color w:val="006400"/>
    </w:rPr>
  </w:style>
  <w:style w:type="character" w:customStyle="1" w:styleId="magusn">
    <w:name w:val="magusn"/>
    <w:rsid w:val="00A912C0"/>
    <w:rPr>
      <w:color w:val="006666"/>
    </w:rPr>
  </w:style>
  <w:style w:type="character" w:customStyle="1" w:styleId="enp">
    <w:name w:val="enp"/>
    <w:rsid w:val="00A912C0"/>
    <w:rPr>
      <w:color w:val="3C7828"/>
    </w:rPr>
  </w:style>
  <w:style w:type="character" w:customStyle="1" w:styleId="kdkss">
    <w:name w:val="kdkss"/>
    <w:rsid w:val="00A912C0"/>
    <w:rPr>
      <w:color w:val="BE780A"/>
    </w:rPr>
  </w:style>
  <w:style w:type="character" w:customStyle="1" w:styleId="actel">
    <w:name w:val="actel"/>
    <w:rsid w:val="00A912C0"/>
    <w:rPr>
      <w:color w:val="E36C0A"/>
    </w:rPr>
  </w:style>
  <w:style w:type="character" w:styleId="a6">
    <w:name w:val="annotation reference"/>
    <w:uiPriority w:val="99"/>
    <w:semiHidden/>
    <w:unhideWhenUsed/>
    <w:rsid w:val="00455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55B5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55B5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5B5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55B5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5B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55B5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55B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1C19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C1982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C19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1C1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delo.ru/art/377938-dopolneniye-k-doljnostnoy-instruktsii-17-m1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PresentationFormat>cp4ruk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уведомления сотрудника о внесении изменений в должностную инструкцию</vt:lpstr>
    </vt:vector>
  </TitlesOfParts>
  <Manager/>
  <Company/>
  <LinksUpToDate>false</LinksUpToDate>
  <CharactersWithSpaces>1312</CharactersWithSpaces>
  <SharedDoc>false</SharedDoc>
  <HLinks>
    <vt:vector size="12" baseType="variant"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https://www.kdelo.ru/art/377938-dopolneniye-k-doljnostnoy-instruktsii-17-m12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https://www.kdelo.ru/art/377938-dopolneniye-k-doljnostnoy-instruktsii-17-m12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сотрудника о внесении изменений в должностную инструкцию</dc:title>
  <dc:subject/>
  <dc:creator>Sergey  Eremeev</dc:creator>
  <cp:keywords>Образец уведомления сотрудника о внесении изменений в должностную инструкцию</cp:keywords>
  <dc:description>Образец уведомления сотрудника о внесении изменений в должностную инструкцию</dc:description>
  <cp:lastModifiedBy>Sergey  Eremeev</cp:lastModifiedBy>
  <cp:revision>6</cp:revision>
  <cp:lastPrinted>2021-06-23T13:52:00Z</cp:lastPrinted>
  <dcterms:created xsi:type="dcterms:W3CDTF">2021-06-23T13:49:00Z</dcterms:created>
  <dcterms:modified xsi:type="dcterms:W3CDTF">2021-06-23T13:52:00Z</dcterms:modified>
  <cp:category/>
</cp:coreProperties>
</file>