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16" w:rsidRPr="00D628DC" w:rsidRDefault="00DC17DF" w:rsidP="001405AF">
      <w:pPr>
        <w:jc w:val="center"/>
        <w:rPr>
          <w:color w:val="000000"/>
        </w:rPr>
      </w:pPr>
      <w:r w:rsidRPr="00D628DC">
        <w:rPr>
          <w:color w:val="000000"/>
        </w:rPr>
        <w:t>Общество с ограниченной ответственностью</w:t>
      </w:r>
      <w:r w:rsidR="004F0C69" w:rsidRPr="00D628DC">
        <w:rPr>
          <w:color w:val="000000"/>
        </w:rPr>
        <w:t xml:space="preserve"> «Альфа»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3"/>
      </w:tblGrid>
      <w:tr w:rsidR="00E54C16" w:rsidRPr="00D628DC">
        <w:trPr>
          <w:jc w:val="right"/>
        </w:trPr>
        <w:tc>
          <w:tcPr>
            <w:tcW w:w="0" w:type="auto"/>
            <w:hideMark/>
          </w:tcPr>
          <w:p w:rsidR="00E54C16" w:rsidRPr="00D628DC" w:rsidRDefault="004F0C69" w:rsidP="00EA112A">
            <w:pPr>
              <w:rPr>
                <w:color w:val="000000"/>
              </w:rPr>
            </w:pPr>
            <w:r w:rsidRPr="00D628DC">
              <w:rPr>
                <w:color w:val="000000"/>
              </w:rPr>
              <w:t>УТВЕРЖДАЮ</w:t>
            </w:r>
            <w:r w:rsidRPr="00D628DC">
              <w:rPr>
                <w:color w:val="000000"/>
              </w:rPr>
              <w:br/>
              <w:t>Генеральный директор</w:t>
            </w:r>
            <w:r w:rsidRPr="00D628DC">
              <w:rPr>
                <w:color w:val="000000"/>
              </w:rPr>
              <w:br/>
              <w:t>_________ А.В. Львов</w:t>
            </w:r>
            <w:r w:rsidRPr="00D628DC">
              <w:rPr>
                <w:color w:val="000000"/>
              </w:rPr>
              <w:br/>
              <w:t>14.03.20</w:t>
            </w:r>
            <w:r w:rsidR="00D628DC" w:rsidRPr="00D628DC">
              <w:rPr>
                <w:color w:val="000000"/>
              </w:rPr>
              <w:t>21</w:t>
            </w:r>
          </w:p>
        </w:tc>
      </w:tr>
    </w:tbl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0679F4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hyperlink r:id="rId7" w:history="1">
        <w:r w:rsidR="004F0C69" w:rsidRPr="00D628DC">
          <w:rPr>
            <w:rStyle w:val="a3"/>
            <w:b/>
            <w:bCs/>
            <w:color w:val="auto"/>
            <w:sz w:val="24"/>
            <w:szCs w:val="24"/>
            <w:u w:val="none"/>
          </w:rPr>
          <w:t>Должностная инструкция № 10</w:t>
        </w:r>
        <w:r w:rsidR="004F0C69" w:rsidRPr="00D628DC">
          <w:rPr>
            <w:rStyle w:val="a3"/>
            <w:b/>
            <w:bCs/>
            <w:color w:val="auto"/>
            <w:sz w:val="24"/>
            <w:szCs w:val="24"/>
            <w:u w:val="none"/>
          </w:rPr>
          <w:br/>
          <w:t>менеджера по продажам</w:t>
        </w:r>
      </w:hyperlink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D628DC" w:rsidRDefault="00D628DC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 xml:space="preserve">г. Москва                                                                                                                      </w:t>
      </w:r>
      <w:r w:rsidR="00D628DC">
        <w:rPr>
          <w:color w:val="000000"/>
          <w:sz w:val="24"/>
          <w:szCs w:val="24"/>
        </w:rPr>
        <w:t xml:space="preserve">     </w:t>
      </w:r>
      <w:r w:rsidRPr="00D628DC">
        <w:rPr>
          <w:color w:val="000000"/>
          <w:sz w:val="24"/>
          <w:szCs w:val="24"/>
        </w:rPr>
        <w:t>14.03.20</w:t>
      </w:r>
      <w:r w:rsidR="00D628DC" w:rsidRPr="00D628DC">
        <w:rPr>
          <w:color w:val="000000"/>
          <w:sz w:val="24"/>
          <w:szCs w:val="24"/>
        </w:rPr>
        <w:t>21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 xml:space="preserve"> 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1. ОБЩИЕ ПОЛОЖЕНИЯ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1.1. Менеджер по продажам относится к категории специалистов.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1.2. Менеджер по продажам принимается и освобождается от должности приказом генерального директора по представлению коммерческого директора и начальника отдела продаж.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1.3. Менеджер по продажам подчиняется непосредственно начальнику отдела продаж.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1.4. В своей деятельности менеджер по продажам руководствуется:</w:t>
      </w:r>
    </w:p>
    <w:p w:rsidR="00E54C16" w:rsidRPr="00D628DC" w:rsidRDefault="004F0C69" w:rsidP="00717518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нормативными документами и методическими материалами по вопросам выполняемой работы;</w:t>
      </w:r>
    </w:p>
    <w:p w:rsidR="00E54C16" w:rsidRPr="00D628DC" w:rsidRDefault="004F0C69" w:rsidP="00717518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уставом организации;</w:t>
      </w:r>
    </w:p>
    <w:p w:rsidR="00E54C16" w:rsidRPr="00D628DC" w:rsidRDefault="004F0C69" w:rsidP="00717518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Правилами трудового распорядка организации;</w:t>
      </w:r>
    </w:p>
    <w:p w:rsidR="00E54C16" w:rsidRPr="00D628DC" w:rsidRDefault="004F0C69" w:rsidP="00717518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приказами и распоряжениями коммерческого директора и начальника отдела продаж;</w:t>
      </w:r>
    </w:p>
    <w:p w:rsidR="00E54C16" w:rsidRPr="00D628DC" w:rsidRDefault="004F0C69" w:rsidP="00717518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настоящей должностной инструкцией.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2. КВАЛИФИКАЦИОННЫЕ ТРЕБОВАНИЯ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2.1. На должность менеджера по продажам назначается лицо, имеющее высшее (среднее) профессиональное образование по специальности «менеджмент» или высшее (среднее) профессиональное образование другого профиля и дополнительную подготовку в области теории и практики менеджмента. Кандидат на должность менеджера по продажам должен иметь стаж работы на аналогичных должностях не менее полугода.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2.2. Менеджер по продажам должен знать:</w:t>
      </w:r>
    </w:p>
    <w:p w:rsidR="00E54C16" w:rsidRPr="00D628DC" w:rsidRDefault="004F0C69" w:rsidP="00717518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федеральные законы и подзаконные акты, регламентирующие ведение предпринимательской и коммерческой деятельности, в том числе законодательство субъектов РФ, муниципальных образований;</w:t>
      </w:r>
    </w:p>
    <w:p w:rsidR="00E54C16" w:rsidRPr="00D628DC" w:rsidRDefault="004F0C69" w:rsidP="00717518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основы ценообразования и маркетинга;</w:t>
      </w:r>
    </w:p>
    <w:p w:rsidR="00E54C16" w:rsidRPr="00D628DC" w:rsidRDefault="004F0C69" w:rsidP="00717518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основы рыночной экономики, конъюнктуру рынка, особенности и специфику рынка соответствующего региона;</w:t>
      </w:r>
    </w:p>
    <w:p w:rsidR="00E54C16" w:rsidRPr="00D628DC" w:rsidRDefault="004F0C69" w:rsidP="00717518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основы предпринимательства и ведения бизнеса, правила и принципы продаж;</w:t>
      </w:r>
    </w:p>
    <w:p w:rsidR="00E54C16" w:rsidRPr="00D628DC" w:rsidRDefault="004F0C69" w:rsidP="00717518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основы налогообложения;</w:t>
      </w:r>
    </w:p>
    <w:p w:rsidR="00E54C16" w:rsidRPr="00D628DC" w:rsidRDefault="004F0C69" w:rsidP="00717518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lastRenderedPageBreak/>
        <w:t>ассортимент, классификацию, характеристику и назначение реализуемой продукции;</w:t>
      </w:r>
    </w:p>
    <w:p w:rsidR="00E54C16" w:rsidRPr="00D628DC" w:rsidRDefault="004F0C69" w:rsidP="00717518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условия хранения и транспортировки продукции;</w:t>
      </w:r>
    </w:p>
    <w:p w:rsidR="00E54C16" w:rsidRPr="00D628DC" w:rsidRDefault="004F0C69" w:rsidP="00717518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психологию, этику делового общения, правила установления деловых контактов и ведения телефонных переговоров;</w:t>
      </w:r>
    </w:p>
    <w:p w:rsidR="00E54C16" w:rsidRPr="00D628DC" w:rsidRDefault="004F0C69" w:rsidP="00717518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порядок разработки бизнес-планов, коммерческих соглашений, договоров;</w:t>
      </w:r>
    </w:p>
    <w:p w:rsidR="00E54C16" w:rsidRPr="00D628DC" w:rsidRDefault="004F0C69" w:rsidP="00717518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структуру коммерческой службы и отдела продаж организации;</w:t>
      </w:r>
    </w:p>
    <w:p w:rsidR="00E54C16" w:rsidRPr="00D628DC" w:rsidRDefault="004F0C69" w:rsidP="00717518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правила работы с компьютером и эксплуатации офисной техники.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3. ФУНКЦИИ И ДОЛЖНОСТНЫЕ ОБЯЗАННОСТИ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3.1. Организация и ведение продаж:</w:t>
      </w:r>
    </w:p>
    <w:p w:rsidR="00E54C16" w:rsidRPr="00D628DC" w:rsidRDefault="004F0C69" w:rsidP="00717518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поиск потенциальных клиентов;</w:t>
      </w:r>
    </w:p>
    <w:p w:rsidR="00E54C16" w:rsidRPr="00D628DC" w:rsidRDefault="004F0C69" w:rsidP="00717518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работа с впервые обратившимися клиентами, с последующей передачей их ведущему менеджеру по продажам в зависимости от территориальной принадлежности клиента;</w:t>
      </w:r>
    </w:p>
    <w:p w:rsidR="00E54C16" w:rsidRPr="00D628DC" w:rsidRDefault="004F0C69" w:rsidP="00717518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ведение коммерческих переговоров с клиентами в интересах организации;</w:t>
      </w:r>
    </w:p>
    <w:p w:rsidR="00E54C16" w:rsidRPr="00D628DC" w:rsidRDefault="004F0C69" w:rsidP="00717518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оперативное реагирование на информацию, поступающую от клиентов, и доведение ее до сведения соответствующего ведущего менеджера по продажам и начальника отдела продаж;</w:t>
      </w:r>
    </w:p>
    <w:p w:rsidR="00E54C16" w:rsidRPr="00D628DC" w:rsidRDefault="004F0C69" w:rsidP="00717518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выяснение потребностей клиентов в продукции, реализуемой организацией, согласование заказа с клиентом в соответствии с его потребностями и наличием ассортимента на складе организации;</w:t>
      </w:r>
    </w:p>
    <w:p w:rsidR="00E54C16" w:rsidRPr="00D628DC" w:rsidRDefault="004F0C69" w:rsidP="00717518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мотивация клиентов в соответствии с утвержденными программами по стимулированию сбыта.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3.2. Планирование и аналитическая работа:</w:t>
      </w:r>
    </w:p>
    <w:p w:rsidR="00E54C16" w:rsidRPr="00D628DC" w:rsidRDefault="004F0C69" w:rsidP="00717518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составление ежемесячного плана продаж;</w:t>
      </w:r>
    </w:p>
    <w:p w:rsidR="00E54C16" w:rsidRPr="00D628DC" w:rsidRDefault="004F0C69" w:rsidP="00717518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анализ статистических данных продаж и отгрузок клиентов организации;</w:t>
      </w:r>
    </w:p>
    <w:p w:rsidR="00E54C16" w:rsidRPr="00D628DC" w:rsidRDefault="004F0C69" w:rsidP="00717518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предоставление отчетов ведущему менеджеру по продажам и начальнику отдела продаж по итогам работы.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3.3. Обеспечение продаж:</w:t>
      </w:r>
    </w:p>
    <w:p w:rsidR="00E54C16" w:rsidRPr="00D628DC" w:rsidRDefault="004F0C69" w:rsidP="00717518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прием и обработка заказов клиентов, оформление необходимых документов, связанных с отгрузкой продукции для клиентов организации, закрепленных за менеджером по продажам, а также для клиентов, закрепленных за соответствующими ведущими менеджерами по продажам при нахождении их вне офиса;</w:t>
      </w:r>
    </w:p>
    <w:p w:rsidR="00E54C16" w:rsidRPr="00D628DC" w:rsidRDefault="004F0C69" w:rsidP="00717518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информирование клиентов обо всех изменениях в ассортименте, увеличениях и снижениях цен, акциях по стимулированию спроса, времени прихода продукции на склад;</w:t>
      </w:r>
    </w:p>
    <w:p w:rsidR="00E54C16" w:rsidRPr="00D628DC" w:rsidRDefault="004F0C69" w:rsidP="00717518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окончательное согласование с клиентом условий, касающихся цен, дат отгрузки и способов доставки продукции;</w:t>
      </w:r>
    </w:p>
    <w:p w:rsidR="00E54C16" w:rsidRPr="00D628DC" w:rsidRDefault="004F0C69" w:rsidP="00717518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передача в отдел логистики заявок на доставку продукции клиентам;</w:t>
      </w:r>
    </w:p>
    <w:p w:rsidR="00E54C16" w:rsidRPr="00D628DC" w:rsidRDefault="004F0C69" w:rsidP="00717518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участие в разработке и реализации проектов, связанных с деятельностью отдела продаж;</w:t>
      </w:r>
    </w:p>
    <w:p w:rsidR="00E54C16" w:rsidRPr="00D628DC" w:rsidRDefault="004F0C69" w:rsidP="00717518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взаимодействие с другими подразделениями организации с целью выполнения возложенных задач;</w:t>
      </w:r>
    </w:p>
    <w:p w:rsidR="00E54C16" w:rsidRPr="00D628DC" w:rsidRDefault="004F0C69" w:rsidP="00717518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участие в рабочих совещаниях;</w:t>
      </w:r>
    </w:p>
    <w:p w:rsidR="00E54C16" w:rsidRPr="00D628DC" w:rsidRDefault="004F0C69" w:rsidP="00717518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ведение рабочей и отчетной документации;</w:t>
      </w:r>
    </w:p>
    <w:p w:rsidR="00E54C16" w:rsidRPr="00D628DC" w:rsidRDefault="004F0C69" w:rsidP="00717518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поддержание в актуальном состоянии данных о клиенте в информационной базе клиентов организации.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3.4. Контроль:</w:t>
      </w:r>
    </w:p>
    <w:p w:rsidR="00E54C16" w:rsidRPr="00D628DC" w:rsidRDefault="004F0C69" w:rsidP="00717518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lastRenderedPageBreak/>
        <w:t>отгрузок продукции клиентам;</w:t>
      </w:r>
    </w:p>
    <w:p w:rsidR="00E54C16" w:rsidRPr="00D628DC" w:rsidRDefault="004F0C69" w:rsidP="00717518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финансовой дисциплины клиента на основе документов, получаемых от отдела учета в торговле.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4. ПРАВА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4.1. Менеджер по продажам имеет право:</w:t>
      </w:r>
    </w:p>
    <w:p w:rsidR="00E54C16" w:rsidRPr="00D628DC" w:rsidRDefault="004F0C69" w:rsidP="00717518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ставить вопрос перед руководством о повышении размера заработной платы, оплате сверхурочных работ в соответствии с законодательством и положениями, регламентирующими систему оплаты труда сотрудников организации;</w:t>
      </w:r>
    </w:p>
    <w:p w:rsidR="00E54C16" w:rsidRPr="00D628DC" w:rsidRDefault="004F0C69" w:rsidP="00717518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вносить на рассмотрение руководства предложения по совершенствованию своей работы, улучшению условий труда;</w:t>
      </w:r>
    </w:p>
    <w:p w:rsidR="00E54C16" w:rsidRPr="00D628DC" w:rsidRDefault="004F0C69" w:rsidP="00717518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запрашивать лично или по поручению руководства от структурных подразделений и сотрудников отчеты и документы, необходимые для выполнения должностных обязанностей;</w:t>
      </w:r>
    </w:p>
    <w:p w:rsidR="00E54C16" w:rsidRPr="00D628DC" w:rsidRDefault="004F0C69" w:rsidP="00717518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требовать от руководителя отдела продаж оказания содействия в исполнении своих должностных обязанностей и реализации прав;</w:t>
      </w:r>
    </w:p>
    <w:p w:rsidR="00E54C16" w:rsidRPr="00D628DC" w:rsidRDefault="004F0C69" w:rsidP="00717518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требовать от руководства обеспечения организационно-технических условий, необходимых для исполнения должностных обязанностей.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5. ОТВЕТСТВЕННОСТЬ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5.1. Менеджер по продажам несет ответственность:</w:t>
      </w:r>
    </w:p>
    <w:p w:rsidR="00E54C16" w:rsidRPr="00D628DC" w:rsidRDefault="004F0C69" w:rsidP="00717518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E54C16" w:rsidRPr="00D628DC" w:rsidRDefault="004F0C69" w:rsidP="00717518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за совершение в процессе своей деятельности правонарушений в пределах, определенных действующим административным, уголовным и гражданским законодательством РФ;</w:t>
      </w:r>
    </w:p>
    <w:p w:rsidR="00E54C16" w:rsidRPr="00D628DC" w:rsidRDefault="004F0C69" w:rsidP="00717518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за причинение материального ущерба и ущерба деловой репутации организации в пределах, определенных действующим трудовым, уголовным и гражданским законодательством РФ.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 xml:space="preserve">Должностная инструкция разработана в соответствии с приказом </w:t>
      </w:r>
      <w:r w:rsidR="00EA112A" w:rsidRPr="00D628DC">
        <w:rPr>
          <w:color w:val="000000"/>
          <w:sz w:val="24"/>
          <w:szCs w:val="24"/>
        </w:rPr>
        <w:t>генерального директора</w:t>
      </w:r>
      <w:r w:rsidRPr="00D628DC">
        <w:rPr>
          <w:color w:val="000000"/>
          <w:sz w:val="24"/>
          <w:szCs w:val="24"/>
        </w:rPr>
        <w:t> от 14 февраля 20</w:t>
      </w:r>
      <w:r w:rsidR="008732AA">
        <w:rPr>
          <w:color w:val="000000"/>
          <w:sz w:val="24"/>
          <w:szCs w:val="24"/>
        </w:rPr>
        <w:t>21</w:t>
      </w:r>
      <w:r w:rsidRPr="00D628DC">
        <w:rPr>
          <w:color w:val="000000"/>
          <w:sz w:val="24"/>
          <w:szCs w:val="24"/>
        </w:rPr>
        <w:t xml:space="preserve"> г. № 21.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717518" w:rsidRDefault="00717518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bookmarkStart w:id="0" w:name="_GoBack"/>
      <w:bookmarkEnd w:id="0"/>
      <w:r w:rsidRPr="00D628DC">
        <w:rPr>
          <w:color w:val="000000"/>
          <w:sz w:val="24"/>
          <w:szCs w:val="24"/>
        </w:rPr>
        <w:t>СОГЛАСОВАНО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 xml:space="preserve">Начальник отдела кадров                                         ____________                           </w:t>
      </w:r>
      <w:r w:rsidR="00717518">
        <w:rPr>
          <w:color w:val="000000"/>
          <w:sz w:val="24"/>
          <w:szCs w:val="24"/>
        </w:rPr>
        <w:t xml:space="preserve"> </w:t>
      </w:r>
      <w:r w:rsidRPr="00D628DC">
        <w:rPr>
          <w:color w:val="000000"/>
          <w:sz w:val="24"/>
          <w:szCs w:val="24"/>
        </w:rPr>
        <w:t> Е.Э. Громова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1405AF">
      <w:pPr>
        <w:rPr>
          <w:color w:val="000000"/>
        </w:rPr>
      </w:pPr>
      <w:r w:rsidRPr="00D628DC">
        <w:rPr>
          <w:color w:val="000000"/>
        </w:rPr>
        <w:t>14.03.20</w:t>
      </w:r>
      <w:r w:rsidR="00D628DC">
        <w:rPr>
          <w:color w:val="000000"/>
        </w:rPr>
        <w:t>21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С настоящей инструкцией ознакомлен.</w:t>
      </w:r>
      <w:r w:rsidRPr="00D628DC">
        <w:rPr>
          <w:color w:val="000000"/>
          <w:sz w:val="24"/>
          <w:szCs w:val="24"/>
        </w:rPr>
        <w:br/>
        <w:t>Один экземпляр получил на руки и обязуюсь хранить на рабочем месте.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 xml:space="preserve">Менеджер по продажам                                           ____________                      </w:t>
      </w:r>
      <w:r w:rsidR="00717518">
        <w:rPr>
          <w:color w:val="000000"/>
          <w:sz w:val="24"/>
          <w:szCs w:val="24"/>
        </w:rPr>
        <w:t xml:space="preserve"> </w:t>
      </w:r>
      <w:r w:rsidRPr="00D628DC">
        <w:rPr>
          <w:color w:val="000000"/>
          <w:sz w:val="24"/>
          <w:szCs w:val="24"/>
        </w:rPr>
        <w:t>А.С. Кондратьев</w:t>
      </w:r>
    </w:p>
    <w:p w:rsidR="00E54C16" w:rsidRPr="00D628DC" w:rsidRDefault="004F0C69" w:rsidP="00EA11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D628DC">
        <w:rPr>
          <w:color w:val="000000"/>
          <w:sz w:val="24"/>
          <w:szCs w:val="24"/>
        </w:rPr>
        <w:t> </w:t>
      </w:r>
    </w:p>
    <w:p w:rsidR="004E0BFD" w:rsidRPr="00D628DC" w:rsidRDefault="004F0C69" w:rsidP="001405AF">
      <w:pPr>
        <w:rPr>
          <w:color w:val="000000"/>
        </w:rPr>
      </w:pPr>
      <w:r w:rsidRPr="00D628DC">
        <w:rPr>
          <w:color w:val="000000"/>
        </w:rPr>
        <w:t>14.03.20</w:t>
      </w:r>
      <w:r w:rsidR="00D628DC">
        <w:rPr>
          <w:color w:val="000000"/>
        </w:rPr>
        <w:t>21</w:t>
      </w:r>
    </w:p>
    <w:sectPr w:rsidR="004E0BFD" w:rsidRPr="00D628DC" w:rsidSect="00D62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48" w:bottom="851" w:left="114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F4" w:rsidRDefault="000679F4" w:rsidP="006E796E">
      <w:r>
        <w:separator/>
      </w:r>
    </w:p>
  </w:endnote>
  <w:endnote w:type="continuationSeparator" w:id="0">
    <w:p w:rsidR="000679F4" w:rsidRDefault="000679F4" w:rsidP="006E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6E" w:rsidRDefault="006E796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6E" w:rsidRDefault="006E796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6E" w:rsidRDefault="006E79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F4" w:rsidRDefault="000679F4" w:rsidP="006E796E">
      <w:r>
        <w:separator/>
      </w:r>
    </w:p>
  </w:footnote>
  <w:footnote w:type="continuationSeparator" w:id="0">
    <w:p w:rsidR="000679F4" w:rsidRDefault="000679F4" w:rsidP="006E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6E" w:rsidRDefault="006E796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6E" w:rsidRDefault="006E796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6E" w:rsidRDefault="006E79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9BC"/>
    <w:multiLevelType w:val="hybridMultilevel"/>
    <w:tmpl w:val="AAAC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B54"/>
    <w:multiLevelType w:val="hybridMultilevel"/>
    <w:tmpl w:val="789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078"/>
    <w:multiLevelType w:val="hybridMultilevel"/>
    <w:tmpl w:val="3E3A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0153"/>
    <w:multiLevelType w:val="hybridMultilevel"/>
    <w:tmpl w:val="15B4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05EB"/>
    <w:multiLevelType w:val="hybridMultilevel"/>
    <w:tmpl w:val="6BC4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583"/>
    <w:multiLevelType w:val="hybridMultilevel"/>
    <w:tmpl w:val="9DFA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37725"/>
    <w:multiLevelType w:val="hybridMultilevel"/>
    <w:tmpl w:val="2C42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7CDF"/>
    <w:multiLevelType w:val="hybridMultilevel"/>
    <w:tmpl w:val="AA08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1028A"/>
    <w:multiLevelType w:val="hybridMultilevel"/>
    <w:tmpl w:val="36F2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A4EFC"/>
    <w:multiLevelType w:val="hybridMultilevel"/>
    <w:tmpl w:val="9F0A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41E87"/>
    <w:multiLevelType w:val="hybridMultilevel"/>
    <w:tmpl w:val="AAEE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109D"/>
    <w:multiLevelType w:val="hybridMultilevel"/>
    <w:tmpl w:val="28EC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421BB"/>
    <w:multiLevelType w:val="hybridMultilevel"/>
    <w:tmpl w:val="6B24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B36E6"/>
    <w:multiLevelType w:val="hybridMultilevel"/>
    <w:tmpl w:val="8F7C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325B7"/>
    <w:multiLevelType w:val="hybridMultilevel"/>
    <w:tmpl w:val="3344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15583"/>
    <w:multiLevelType w:val="hybridMultilevel"/>
    <w:tmpl w:val="6F0C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3"/>
  </w:num>
  <w:num w:numId="8">
    <w:abstractNumId w:val="9"/>
  </w:num>
  <w:num w:numId="9">
    <w:abstractNumId w:val="15"/>
  </w:num>
  <w:num w:numId="10">
    <w:abstractNumId w:val="2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F9"/>
    <w:rsid w:val="000679F4"/>
    <w:rsid w:val="001405AF"/>
    <w:rsid w:val="00350F99"/>
    <w:rsid w:val="004E0BFD"/>
    <w:rsid w:val="004F0C69"/>
    <w:rsid w:val="005F61F9"/>
    <w:rsid w:val="006E796E"/>
    <w:rsid w:val="006F19B0"/>
    <w:rsid w:val="00717518"/>
    <w:rsid w:val="008732AA"/>
    <w:rsid w:val="00A81FD4"/>
    <w:rsid w:val="00AD263D"/>
    <w:rsid w:val="00C83BC3"/>
    <w:rsid w:val="00D36538"/>
    <w:rsid w:val="00D628DC"/>
    <w:rsid w:val="00DC17DF"/>
    <w:rsid w:val="00DF20DA"/>
    <w:rsid w:val="00E54C16"/>
    <w:rsid w:val="00EA112A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8312E"/>
  <w15:chartTrackingRefBased/>
  <w15:docId w15:val="{61727297-0899-4A75-AAB0-411A90F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4C1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C1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1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4C1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4C1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54C1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54C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54C1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4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E54C16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E54C1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54C1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54C1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54C1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54C1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54C1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54C1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54C1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54C1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54C1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E54C16"/>
    <w:rPr>
      <w:color w:val="FF9900"/>
    </w:rPr>
  </w:style>
  <w:style w:type="character" w:customStyle="1" w:styleId="small">
    <w:name w:val="small"/>
    <w:rsid w:val="00E54C16"/>
    <w:rPr>
      <w:sz w:val="16"/>
      <w:szCs w:val="16"/>
    </w:rPr>
  </w:style>
  <w:style w:type="character" w:customStyle="1" w:styleId="fill">
    <w:name w:val="fill"/>
    <w:rsid w:val="00E54C16"/>
    <w:rPr>
      <w:b/>
      <w:bCs/>
      <w:i/>
      <w:iCs/>
      <w:color w:val="FF0000"/>
    </w:rPr>
  </w:style>
  <w:style w:type="character" w:customStyle="1" w:styleId="maggd">
    <w:name w:val="maggd"/>
    <w:rsid w:val="00E54C16"/>
    <w:rPr>
      <w:color w:val="006400"/>
    </w:rPr>
  </w:style>
  <w:style w:type="character" w:customStyle="1" w:styleId="magusn">
    <w:name w:val="magusn"/>
    <w:rsid w:val="00E54C16"/>
    <w:rPr>
      <w:color w:val="006666"/>
    </w:rPr>
  </w:style>
  <w:style w:type="character" w:customStyle="1" w:styleId="enp">
    <w:name w:val="enp"/>
    <w:rsid w:val="00E54C16"/>
    <w:rPr>
      <w:color w:val="3C7828"/>
    </w:rPr>
  </w:style>
  <w:style w:type="character" w:customStyle="1" w:styleId="kdkss">
    <w:name w:val="kdkss"/>
    <w:rsid w:val="00E54C16"/>
    <w:rPr>
      <w:color w:val="BE780A"/>
    </w:rPr>
  </w:style>
  <w:style w:type="character" w:customStyle="1" w:styleId="actel">
    <w:name w:val="actel"/>
    <w:rsid w:val="00E54C16"/>
    <w:rPr>
      <w:color w:val="E36C0A"/>
    </w:rPr>
  </w:style>
  <w:style w:type="character" w:customStyle="1" w:styleId="20">
    <w:name w:val="Заголовок 2 Знак"/>
    <w:link w:val="2"/>
    <w:uiPriority w:val="9"/>
    <w:semiHidden/>
    <w:rsid w:val="005F61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Placeholder Text"/>
    <w:uiPriority w:val="99"/>
    <w:semiHidden/>
    <w:rsid w:val="00DC17D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C1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17DF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E79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E796E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E79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6E79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delo.ru/art/384282-instruktsiya-menedjera-po-prodajam-18-m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954</Words>
  <Characters>5442</Characters>
  <Application>Microsoft Office Word</Application>
  <DocSecurity>0</DocSecurity>
  <PresentationFormat>qs53m9</PresentationFormat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менеджера по продажам</vt:lpstr>
    </vt:vector>
  </TitlesOfParts>
  <Manager/>
  <Company/>
  <LinksUpToDate>false</LinksUpToDate>
  <CharactersWithSpaces>6384</CharactersWithSpaces>
  <SharedDoc>false</SharedDoc>
  <HLinks>
    <vt:vector size="12" baseType="variant"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https://www.kdelo.ru/art/384282-instruktsiya-menedjera-po-prodajam-18-m2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https://www.kdelo.ru/art/384282-instruktsiya-menedjera-po-prodajam-18-m2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менеджера по продажам</dc:title>
  <dc:subject>Образец должностной инструкции менеджера по продажам</dc:subject>
  <dc:creator>Sergey  Eremeev</dc:creator>
  <cp:keywords>Образец должностной инструкции менеджера по продажам</cp:keywords>
  <dc:description>Образец должностной инструкции менеджера по продажам</dc:description>
  <cp:lastModifiedBy>Sergey  Eremeev</cp:lastModifiedBy>
  <cp:revision>7</cp:revision>
  <dcterms:created xsi:type="dcterms:W3CDTF">2021-06-05T01:24:00Z</dcterms:created>
  <dcterms:modified xsi:type="dcterms:W3CDTF">2021-06-05T01:27:00Z</dcterms:modified>
  <cp:category>Образец должностной инструкции менеджера по продажам</cp:category>
</cp:coreProperties>
</file>