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DBD8F" w14:textId="77777777" w:rsidR="004D65FE" w:rsidRPr="00A60598" w:rsidRDefault="004D65FE" w:rsidP="00A60598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bookmarkStart w:id="0" w:name="_GoBack"/>
      <w:bookmarkEnd w:id="0"/>
      <w:r w:rsidRPr="00A60598">
        <w:rPr>
          <w:sz w:val="26"/>
          <w:szCs w:val="26"/>
        </w:rPr>
        <w:t>ДОПОЛНИТЕЛЬНОЕ СОГЛАШЕНИЕ № </w:t>
      </w:r>
      <w:r w:rsidRPr="00A60598">
        <w:rPr>
          <w:rStyle w:val="fill"/>
          <w:color w:val="auto"/>
          <w:sz w:val="26"/>
          <w:szCs w:val="26"/>
        </w:rPr>
        <w:t>2</w:t>
      </w:r>
      <w:r w:rsidRPr="00A60598">
        <w:rPr>
          <w:sz w:val="26"/>
          <w:szCs w:val="26"/>
        </w:rPr>
        <w:br/>
        <w:t xml:space="preserve">к трудовому договору от </w:t>
      </w:r>
      <w:r w:rsidRPr="00A60598">
        <w:rPr>
          <w:rStyle w:val="fill"/>
          <w:color w:val="auto"/>
          <w:sz w:val="26"/>
          <w:szCs w:val="26"/>
        </w:rPr>
        <w:t>18 января 2011 г.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sz w:val="26"/>
          <w:szCs w:val="26"/>
        </w:rPr>
        <w:t>№ </w:t>
      </w:r>
      <w:r w:rsidRPr="00A60598">
        <w:rPr>
          <w:rStyle w:val="fill"/>
          <w:color w:val="auto"/>
          <w:sz w:val="26"/>
          <w:szCs w:val="26"/>
        </w:rPr>
        <w:t>8</w:t>
      </w:r>
      <w:r w:rsidRPr="00A60598">
        <w:rPr>
          <w:sz w:val="26"/>
          <w:szCs w:val="26"/>
        </w:rPr>
        <w:t> </w:t>
      </w:r>
    </w:p>
    <w:p w14:paraId="122DD2E5" w14:textId="77777777" w:rsidR="004D65FE" w:rsidRPr="00A60598" w:rsidRDefault="004D65FE" w:rsidP="004D65FE">
      <w:pPr>
        <w:pStyle w:val="a5"/>
        <w:spacing w:before="0" w:beforeAutospacing="0" w:after="0" w:afterAutospacing="0"/>
        <w:jc w:val="center"/>
        <w:rPr>
          <w:sz w:val="26"/>
          <w:szCs w:val="26"/>
        </w:rPr>
      </w:pPr>
      <w:r w:rsidRPr="00A60598">
        <w:rPr>
          <w:sz w:val="26"/>
          <w:szCs w:val="26"/>
        </w:rPr>
        <w:t> </w:t>
      </w:r>
    </w:p>
    <w:p w14:paraId="03005AA9" w14:textId="77777777" w:rsidR="004D65FE" w:rsidRPr="00A60598" w:rsidRDefault="004D65FE" w:rsidP="004D65FE">
      <w:pPr>
        <w:pStyle w:val="a5"/>
        <w:tabs>
          <w:tab w:val="left" w:pos="8262"/>
        </w:tabs>
        <w:spacing w:before="0" w:beforeAutospacing="0" w:after="0" w:afterAutospacing="0"/>
        <w:rPr>
          <w:sz w:val="26"/>
          <w:szCs w:val="26"/>
        </w:rPr>
      </w:pPr>
      <w:r w:rsidRPr="00A60598">
        <w:rPr>
          <w:rStyle w:val="fill"/>
          <w:color w:val="auto"/>
          <w:sz w:val="26"/>
          <w:szCs w:val="26"/>
        </w:rPr>
        <w:t>г. Москва</w:t>
      </w:r>
      <w:r w:rsidR="00A60598" w:rsidRPr="00A60598">
        <w:rPr>
          <w:sz w:val="26"/>
          <w:szCs w:val="26"/>
        </w:rPr>
        <w:t xml:space="preserve">                                                                                                </w:t>
      </w:r>
      <w:r w:rsidR="003A68EE">
        <w:rPr>
          <w:sz w:val="26"/>
          <w:szCs w:val="26"/>
        </w:rPr>
        <w:t xml:space="preserve">           </w:t>
      </w:r>
      <w:r w:rsidRPr="00A60598">
        <w:rPr>
          <w:rStyle w:val="fill"/>
          <w:color w:val="auto"/>
          <w:sz w:val="26"/>
          <w:szCs w:val="26"/>
        </w:rPr>
        <w:t>06.09.201</w:t>
      </w:r>
      <w:r w:rsidR="00D23D0F" w:rsidRPr="00A60598">
        <w:rPr>
          <w:rStyle w:val="fill"/>
          <w:color w:val="auto"/>
          <w:sz w:val="26"/>
          <w:szCs w:val="26"/>
        </w:rPr>
        <w:t>3</w:t>
      </w:r>
    </w:p>
    <w:p w14:paraId="3FA2B31A" w14:textId="77777777" w:rsidR="004D65FE" w:rsidRPr="00A60598" w:rsidRDefault="004D65FE" w:rsidP="004D65FE">
      <w:pPr>
        <w:pStyle w:val="a5"/>
        <w:spacing w:before="0" w:beforeAutospacing="0" w:after="0" w:afterAutospacing="0"/>
        <w:rPr>
          <w:sz w:val="26"/>
          <w:szCs w:val="26"/>
        </w:rPr>
      </w:pPr>
      <w:r w:rsidRPr="00A60598">
        <w:rPr>
          <w:sz w:val="26"/>
          <w:szCs w:val="26"/>
        </w:rPr>
        <w:t> </w:t>
      </w:r>
    </w:p>
    <w:p w14:paraId="5FBDBEA4" w14:textId="77777777" w:rsidR="004D65FE" w:rsidRPr="00A60598" w:rsidRDefault="004D65FE" w:rsidP="004D65FE">
      <w:pPr>
        <w:pStyle w:val="a5"/>
        <w:spacing w:before="0" w:beforeAutospacing="0" w:after="0" w:afterAutospacing="0"/>
        <w:ind w:firstLine="439"/>
        <w:rPr>
          <w:sz w:val="26"/>
          <w:szCs w:val="26"/>
        </w:rPr>
      </w:pPr>
      <w:r w:rsidRPr="00A60598">
        <w:rPr>
          <w:rStyle w:val="fill"/>
          <w:color w:val="auto"/>
          <w:sz w:val="26"/>
          <w:szCs w:val="26"/>
        </w:rPr>
        <w:t>«Альфа»</w:t>
      </w:r>
      <w:r w:rsidRPr="00A60598">
        <w:rPr>
          <w:sz w:val="26"/>
          <w:szCs w:val="26"/>
        </w:rPr>
        <w:t>, именуем</w:t>
      </w:r>
      <w:r w:rsidRPr="00A60598">
        <w:rPr>
          <w:rStyle w:val="fill"/>
          <w:color w:val="auto"/>
          <w:sz w:val="26"/>
          <w:szCs w:val="26"/>
        </w:rPr>
        <w:t>ая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sz w:val="26"/>
          <w:szCs w:val="26"/>
        </w:rPr>
        <w:t xml:space="preserve">в дальнейшем «Работодатель», в лице </w:t>
      </w:r>
      <w:r w:rsidRPr="00A60598">
        <w:rPr>
          <w:rStyle w:val="fill"/>
          <w:color w:val="auto"/>
          <w:sz w:val="26"/>
          <w:szCs w:val="26"/>
        </w:rPr>
        <w:t>директора Львова Александра Владимировича</w:t>
      </w:r>
      <w:r w:rsidRPr="00A60598">
        <w:rPr>
          <w:sz w:val="26"/>
          <w:szCs w:val="26"/>
        </w:rPr>
        <w:t xml:space="preserve">, действующего на основании </w:t>
      </w:r>
      <w:r w:rsidR="00893AFF" w:rsidRPr="00A60598">
        <w:rPr>
          <w:rStyle w:val="fill"/>
          <w:color w:val="auto"/>
          <w:sz w:val="26"/>
          <w:szCs w:val="26"/>
        </w:rPr>
        <w:t>у</w:t>
      </w:r>
      <w:r w:rsidRPr="00A60598">
        <w:rPr>
          <w:rStyle w:val="fill"/>
          <w:color w:val="auto"/>
          <w:sz w:val="26"/>
          <w:szCs w:val="26"/>
        </w:rPr>
        <w:t>става</w:t>
      </w:r>
      <w:r w:rsidRPr="00A60598">
        <w:rPr>
          <w:sz w:val="26"/>
          <w:szCs w:val="26"/>
        </w:rPr>
        <w:t xml:space="preserve">, с одной стороны и </w:t>
      </w:r>
      <w:r w:rsidRPr="00A60598">
        <w:rPr>
          <w:rStyle w:val="fill"/>
          <w:color w:val="auto"/>
          <w:sz w:val="26"/>
          <w:szCs w:val="26"/>
        </w:rPr>
        <w:t>Кондратьев Александр Сергеевич</w:t>
      </w:r>
      <w:r w:rsidRPr="00A60598">
        <w:rPr>
          <w:sz w:val="26"/>
          <w:szCs w:val="26"/>
        </w:rPr>
        <w:t>, именуем</w:t>
      </w:r>
      <w:r w:rsidRPr="00A60598">
        <w:rPr>
          <w:rStyle w:val="fill"/>
          <w:color w:val="auto"/>
          <w:sz w:val="26"/>
          <w:szCs w:val="26"/>
        </w:rPr>
        <w:t>ый</w:t>
      </w:r>
      <w:r w:rsidRPr="00A60598">
        <w:rPr>
          <w:sz w:val="26"/>
          <w:szCs w:val="26"/>
        </w:rPr>
        <w:t xml:space="preserve"> в дальнейшем «Работник», с другой стороны договорились внести в трудовой договор от </w:t>
      </w:r>
      <w:r w:rsidRPr="00A60598">
        <w:rPr>
          <w:rStyle w:val="fill"/>
          <w:color w:val="auto"/>
          <w:sz w:val="26"/>
          <w:szCs w:val="26"/>
        </w:rPr>
        <w:t>18 января 2011 г.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sz w:val="26"/>
          <w:szCs w:val="26"/>
        </w:rPr>
        <w:t>№ </w:t>
      </w:r>
      <w:r w:rsidRPr="00A60598">
        <w:rPr>
          <w:rStyle w:val="fill"/>
          <w:color w:val="auto"/>
          <w:sz w:val="26"/>
          <w:szCs w:val="26"/>
        </w:rPr>
        <w:t>8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sz w:val="26"/>
          <w:szCs w:val="26"/>
        </w:rPr>
        <w:t>следующие изменения:</w:t>
      </w:r>
    </w:p>
    <w:p w14:paraId="0D479464" w14:textId="77777777" w:rsidR="004D65FE" w:rsidRPr="00A60598" w:rsidRDefault="004D65FE" w:rsidP="004D65FE">
      <w:pPr>
        <w:pStyle w:val="a5"/>
        <w:spacing w:before="0" w:beforeAutospacing="0" w:after="0" w:afterAutospacing="0"/>
        <w:rPr>
          <w:sz w:val="26"/>
          <w:szCs w:val="26"/>
        </w:rPr>
      </w:pPr>
      <w:r w:rsidRPr="00A60598">
        <w:rPr>
          <w:sz w:val="26"/>
          <w:szCs w:val="26"/>
        </w:rPr>
        <w:t> </w:t>
      </w:r>
    </w:p>
    <w:p w14:paraId="0E1468A5" w14:textId="77777777" w:rsidR="004D65FE" w:rsidRPr="00A60598" w:rsidRDefault="004D65FE" w:rsidP="004D65FE">
      <w:pPr>
        <w:pStyle w:val="a5"/>
        <w:spacing w:before="0" w:beforeAutospacing="0" w:after="0" w:afterAutospacing="0"/>
        <w:ind w:firstLine="439"/>
        <w:rPr>
          <w:sz w:val="26"/>
          <w:szCs w:val="26"/>
        </w:rPr>
      </w:pPr>
      <w:r w:rsidRPr="00A60598">
        <w:rPr>
          <w:sz w:val="26"/>
          <w:szCs w:val="26"/>
        </w:rPr>
        <w:t xml:space="preserve">1. Изложить пункт </w:t>
      </w:r>
      <w:r w:rsidRPr="00A60598">
        <w:rPr>
          <w:rStyle w:val="fill"/>
          <w:color w:val="auto"/>
          <w:sz w:val="26"/>
          <w:szCs w:val="26"/>
        </w:rPr>
        <w:t>5.1</w:t>
      </w:r>
      <w:r w:rsidRPr="00A60598">
        <w:rPr>
          <w:sz w:val="26"/>
          <w:szCs w:val="26"/>
        </w:rPr>
        <w:t xml:space="preserve"> трудового договора в следующей редакции: «Работнику устанавливается режим гибкого рабочего времени по графику:</w:t>
      </w:r>
      <w:r w:rsidRPr="00A60598">
        <w:rPr>
          <w:sz w:val="26"/>
          <w:szCs w:val="26"/>
        </w:rPr>
        <w:br/>
        <w:t>–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rStyle w:val="fill"/>
          <w:color w:val="auto"/>
          <w:sz w:val="26"/>
          <w:szCs w:val="26"/>
        </w:rPr>
        <w:t>пятидневная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sz w:val="26"/>
          <w:szCs w:val="26"/>
        </w:rPr>
        <w:t>рабочая неделя продолжительностью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rStyle w:val="fill"/>
          <w:color w:val="auto"/>
          <w:sz w:val="26"/>
          <w:szCs w:val="26"/>
        </w:rPr>
        <w:t>40 (сорок) часов</w:t>
      </w:r>
      <w:r w:rsidRPr="00A60598">
        <w:rPr>
          <w:sz w:val="26"/>
          <w:szCs w:val="26"/>
        </w:rPr>
        <w:t>;</w:t>
      </w:r>
      <w:r w:rsidRPr="00A60598">
        <w:rPr>
          <w:sz w:val="26"/>
          <w:szCs w:val="26"/>
        </w:rPr>
        <w:br/>
        <w:t xml:space="preserve">– </w:t>
      </w:r>
      <w:r w:rsidRPr="00A60598">
        <w:rPr>
          <w:rStyle w:val="fill"/>
          <w:color w:val="auto"/>
          <w:sz w:val="26"/>
          <w:szCs w:val="26"/>
        </w:rPr>
        <w:t>время обязательного присутствия на рабочем месте – с 11.00 до 12.00 и с 13.00 до 15.00</w:t>
      </w:r>
      <w:r w:rsidRPr="00A60598">
        <w:rPr>
          <w:sz w:val="26"/>
          <w:szCs w:val="26"/>
        </w:rPr>
        <w:t>;</w:t>
      </w:r>
      <w:r w:rsidRPr="00A60598">
        <w:rPr>
          <w:sz w:val="26"/>
          <w:szCs w:val="26"/>
        </w:rPr>
        <w:br/>
        <w:t>– обеденный перерыв – с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rStyle w:val="fill"/>
          <w:color w:val="auto"/>
          <w:sz w:val="26"/>
          <w:szCs w:val="26"/>
        </w:rPr>
        <w:t>12.00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sz w:val="26"/>
          <w:szCs w:val="26"/>
        </w:rPr>
        <w:t xml:space="preserve">до </w:t>
      </w:r>
      <w:r w:rsidRPr="00A60598">
        <w:rPr>
          <w:rStyle w:val="fill"/>
          <w:color w:val="auto"/>
          <w:sz w:val="26"/>
          <w:szCs w:val="26"/>
        </w:rPr>
        <w:t>13.00</w:t>
      </w:r>
      <w:r w:rsidRPr="00A60598">
        <w:rPr>
          <w:sz w:val="26"/>
          <w:szCs w:val="26"/>
        </w:rPr>
        <w:t>;</w:t>
      </w:r>
      <w:r w:rsidRPr="00A60598">
        <w:rPr>
          <w:sz w:val="26"/>
          <w:szCs w:val="26"/>
        </w:rPr>
        <w:br/>
        <w:t>– выходные дни –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rStyle w:val="fill"/>
          <w:color w:val="auto"/>
          <w:sz w:val="26"/>
          <w:szCs w:val="26"/>
        </w:rPr>
        <w:t>суббота и воскресенье</w:t>
      </w:r>
      <w:r w:rsidRPr="00A60598">
        <w:rPr>
          <w:sz w:val="26"/>
          <w:szCs w:val="26"/>
        </w:rPr>
        <w:t>».</w:t>
      </w:r>
    </w:p>
    <w:p w14:paraId="3FFF2AC7" w14:textId="77777777" w:rsidR="004D65FE" w:rsidRPr="00A60598" w:rsidRDefault="004D65FE" w:rsidP="004D65FE">
      <w:pPr>
        <w:pStyle w:val="a5"/>
        <w:spacing w:before="0" w:beforeAutospacing="0" w:after="0" w:afterAutospacing="0"/>
        <w:rPr>
          <w:sz w:val="26"/>
          <w:szCs w:val="26"/>
        </w:rPr>
      </w:pPr>
      <w:r w:rsidRPr="00A60598">
        <w:rPr>
          <w:sz w:val="26"/>
          <w:szCs w:val="26"/>
        </w:rPr>
        <w:t> </w:t>
      </w:r>
    </w:p>
    <w:p w14:paraId="3B18EDE8" w14:textId="77777777" w:rsidR="004D65FE" w:rsidRPr="00A60598" w:rsidRDefault="004D65FE" w:rsidP="004D65FE">
      <w:pPr>
        <w:pStyle w:val="a5"/>
        <w:spacing w:before="0" w:beforeAutospacing="0" w:after="0" w:afterAutospacing="0"/>
        <w:ind w:firstLine="439"/>
        <w:rPr>
          <w:sz w:val="26"/>
          <w:szCs w:val="26"/>
        </w:rPr>
      </w:pPr>
      <w:r w:rsidRPr="00A60598">
        <w:rPr>
          <w:sz w:val="26"/>
          <w:szCs w:val="26"/>
        </w:rPr>
        <w:t xml:space="preserve">2. </w:t>
      </w:r>
      <w:r w:rsidRPr="00A60598">
        <w:rPr>
          <w:rStyle w:val="fill"/>
          <w:color w:val="auto"/>
          <w:sz w:val="26"/>
          <w:szCs w:val="26"/>
        </w:rPr>
        <w:t>Дополнить трудовой договор пунктом 5.4: «Работнику устанавливается суммированный учет рабочего времени с учетным периодом один месяц»</w:t>
      </w:r>
      <w:r w:rsidRPr="00A60598">
        <w:rPr>
          <w:sz w:val="26"/>
          <w:szCs w:val="26"/>
        </w:rPr>
        <w:t>.</w:t>
      </w:r>
    </w:p>
    <w:p w14:paraId="466BC069" w14:textId="77777777" w:rsidR="004D65FE" w:rsidRPr="00A60598" w:rsidRDefault="004D65FE" w:rsidP="004D65FE">
      <w:pPr>
        <w:pStyle w:val="a5"/>
        <w:spacing w:before="0" w:beforeAutospacing="0" w:after="0" w:afterAutospacing="0"/>
        <w:rPr>
          <w:sz w:val="26"/>
          <w:szCs w:val="26"/>
        </w:rPr>
      </w:pPr>
      <w:r w:rsidRPr="00A60598">
        <w:rPr>
          <w:sz w:val="26"/>
          <w:szCs w:val="26"/>
        </w:rPr>
        <w:t> </w:t>
      </w:r>
    </w:p>
    <w:p w14:paraId="2EC161E6" w14:textId="77777777" w:rsidR="004D65FE" w:rsidRPr="00A60598" w:rsidRDefault="004D65FE" w:rsidP="004D65FE">
      <w:pPr>
        <w:pStyle w:val="a5"/>
        <w:spacing w:before="0" w:beforeAutospacing="0" w:after="0" w:afterAutospacing="0"/>
        <w:ind w:firstLine="439"/>
        <w:rPr>
          <w:sz w:val="26"/>
          <w:szCs w:val="26"/>
        </w:rPr>
      </w:pPr>
      <w:r w:rsidRPr="00A60598">
        <w:rPr>
          <w:sz w:val="26"/>
          <w:szCs w:val="26"/>
        </w:rPr>
        <w:t xml:space="preserve">3. Все другие условия трудового договора от </w:t>
      </w:r>
      <w:r w:rsidRPr="00A60598">
        <w:rPr>
          <w:rStyle w:val="fill"/>
          <w:color w:val="auto"/>
          <w:sz w:val="26"/>
          <w:szCs w:val="26"/>
        </w:rPr>
        <w:t>18 января 2011 г.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sz w:val="26"/>
          <w:szCs w:val="26"/>
        </w:rPr>
        <w:t>№ </w:t>
      </w:r>
      <w:r w:rsidRPr="00A60598">
        <w:rPr>
          <w:rStyle w:val="fill"/>
          <w:color w:val="auto"/>
          <w:sz w:val="26"/>
          <w:szCs w:val="26"/>
        </w:rPr>
        <w:t>8</w:t>
      </w:r>
      <w:r w:rsidRPr="00A60598">
        <w:rPr>
          <w:b/>
          <w:bCs/>
          <w:i/>
          <w:iCs/>
          <w:sz w:val="26"/>
          <w:szCs w:val="26"/>
        </w:rPr>
        <w:t xml:space="preserve"> </w:t>
      </w:r>
      <w:r w:rsidRPr="00A60598">
        <w:rPr>
          <w:sz w:val="26"/>
          <w:szCs w:val="26"/>
        </w:rPr>
        <w:t>считать неизменными и обязательными для исполнения сторонами.</w:t>
      </w:r>
    </w:p>
    <w:p w14:paraId="4BD581A8" w14:textId="77777777" w:rsidR="004D65FE" w:rsidRPr="00A60598" w:rsidRDefault="004D65FE" w:rsidP="004D65FE">
      <w:pPr>
        <w:pStyle w:val="a5"/>
        <w:spacing w:before="0" w:beforeAutospacing="0" w:after="0" w:afterAutospacing="0"/>
        <w:rPr>
          <w:sz w:val="26"/>
          <w:szCs w:val="26"/>
        </w:rPr>
      </w:pPr>
      <w:r w:rsidRPr="00A60598">
        <w:rPr>
          <w:sz w:val="26"/>
          <w:szCs w:val="26"/>
        </w:rPr>
        <w:t> </w:t>
      </w:r>
    </w:p>
    <w:p w14:paraId="58DBE059" w14:textId="77777777" w:rsidR="004D65FE" w:rsidRPr="00A60598" w:rsidRDefault="004D65FE" w:rsidP="004D65FE">
      <w:pPr>
        <w:pStyle w:val="a5"/>
        <w:spacing w:before="0" w:beforeAutospacing="0" w:after="0" w:afterAutospacing="0"/>
        <w:ind w:firstLine="439"/>
        <w:rPr>
          <w:sz w:val="26"/>
          <w:szCs w:val="26"/>
        </w:rPr>
      </w:pPr>
      <w:r w:rsidRPr="00A60598">
        <w:rPr>
          <w:sz w:val="26"/>
          <w:szCs w:val="26"/>
        </w:rPr>
        <w:t xml:space="preserve">4. Настоящее дополнительное соглашение составлено в двух экземплярах, по одному экземпляру для Работника и Работодателя, и вступает в силу с </w:t>
      </w:r>
      <w:r w:rsidRPr="00A60598">
        <w:rPr>
          <w:rStyle w:val="fill"/>
          <w:color w:val="auto"/>
          <w:sz w:val="26"/>
          <w:szCs w:val="26"/>
        </w:rPr>
        <w:t>1 ноября 201</w:t>
      </w:r>
      <w:r w:rsidR="00D23D0F" w:rsidRPr="00A60598">
        <w:rPr>
          <w:rStyle w:val="fill"/>
          <w:color w:val="auto"/>
          <w:sz w:val="26"/>
          <w:szCs w:val="26"/>
        </w:rPr>
        <w:t>3</w:t>
      </w:r>
      <w:r w:rsidRPr="00A60598">
        <w:rPr>
          <w:rStyle w:val="fill"/>
          <w:color w:val="auto"/>
          <w:sz w:val="26"/>
          <w:szCs w:val="26"/>
        </w:rPr>
        <w:t xml:space="preserve"> года</w:t>
      </w:r>
      <w:r w:rsidRPr="00A60598">
        <w:rPr>
          <w:sz w:val="26"/>
          <w:szCs w:val="26"/>
        </w:rPr>
        <w:t>. Оба экземпляра имеют равную юридическую силу.</w:t>
      </w:r>
    </w:p>
    <w:p w14:paraId="063A99C4" w14:textId="77777777" w:rsidR="004D65FE" w:rsidRPr="00A60598" w:rsidRDefault="004D65FE" w:rsidP="004D65FE">
      <w:pPr>
        <w:pStyle w:val="a5"/>
        <w:spacing w:before="0" w:beforeAutospacing="0" w:after="0" w:afterAutospacing="0"/>
        <w:ind w:firstLine="439"/>
        <w:rPr>
          <w:sz w:val="26"/>
          <w:szCs w:val="26"/>
        </w:rPr>
      </w:pPr>
      <w:r w:rsidRPr="00A60598">
        <w:rPr>
          <w:sz w:val="26"/>
          <w:szCs w:val="26"/>
        </w:rPr>
        <w:t> </w:t>
      </w:r>
    </w:p>
    <w:p w14:paraId="1129A91B" w14:textId="77777777" w:rsidR="004D65FE" w:rsidRPr="00A60598" w:rsidRDefault="004D65FE" w:rsidP="004D65FE">
      <w:pPr>
        <w:pStyle w:val="a5"/>
        <w:spacing w:before="0" w:beforeAutospacing="0" w:after="0" w:afterAutospacing="0"/>
        <w:rPr>
          <w:sz w:val="26"/>
          <w:szCs w:val="26"/>
        </w:rPr>
      </w:pPr>
      <w:r w:rsidRPr="00A60598">
        <w:rPr>
          <w:sz w:val="26"/>
          <w:szCs w:val="26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1"/>
        <w:gridCol w:w="2364"/>
        <w:gridCol w:w="446"/>
        <w:gridCol w:w="185"/>
        <w:gridCol w:w="1688"/>
        <w:gridCol w:w="2762"/>
      </w:tblGrid>
      <w:tr w:rsidR="004D65FE" w:rsidRPr="00A60598" w14:paraId="19120B2D" w14:textId="77777777" w:rsidTr="00262731">
        <w:tc>
          <w:tcPr>
            <w:tcW w:w="2496" w:type="pct"/>
            <w:gridSpan w:val="3"/>
            <w:hideMark/>
          </w:tcPr>
          <w:p w14:paraId="06492D6E" w14:textId="77777777" w:rsidR="004D65FE" w:rsidRPr="00A60598" w:rsidRDefault="004D65FE" w:rsidP="004D65F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Работодатель:</w:t>
            </w:r>
          </w:p>
          <w:p w14:paraId="4060866A" w14:textId="77777777" w:rsidR="004D65FE" w:rsidRPr="00A60598" w:rsidRDefault="004D65FE" w:rsidP="004D65F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A60598">
              <w:rPr>
                <w:rStyle w:val="fill"/>
                <w:color w:val="auto"/>
                <w:sz w:val="26"/>
                <w:szCs w:val="26"/>
              </w:rPr>
              <w:t>«Альфа»</w:t>
            </w:r>
            <w:r w:rsidRPr="00A60598">
              <w:rPr>
                <w:sz w:val="26"/>
                <w:szCs w:val="26"/>
              </w:rPr>
              <w:br/>
              <w:t>Адрес: 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125009, г. Москва,</w:t>
            </w:r>
            <w:r w:rsidRPr="00A60598">
              <w:rPr>
                <w:sz w:val="26"/>
                <w:szCs w:val="26"/>
              </w:rPr>
              <w:br/>
            </w:r>
            <w:r w:rsidRPr="00A60598">
              <w:rPr>
                <w:rStyle w:val="fill"/>
                <w:color w:val="auto"/>
                <w:sz w:val="26"/>
                <w:szCs w:val="26"/>
              </w:rPr>
              <w:t>ул. Бердяева, д. 19</w:t>
            </w:r>
            <w:r w:rsidRPr="00A60598">
              <w:rPr>
                <w:sz w:val="26"/>
                <w:szCs w:val="26"/>
              </w:rPr>
              <w:br/>
              <w:t xml:space="preserve">ИНН 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7708123459</w:t>
            </w:r>
            <w:r w:rsidRPr="00A60598">
              <w:rPr>
                <w:sz w:val="26"/>
                <w:szCs w:val="26"/>
              </w:rPr>
              <w:t>, КПП</w:t>
            </w:r>
            <w:r w:rsidRPr="00A6059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770801001</w:t>
            </w:r>
            <w:r w:rsidRPr="00A60598">
              <w:rPr>
                <w:sz w:val="26"/>
                <w:szCs w:val="26"/>
              </w:rPr>
              <w:br/>
              <w:t xml:space="preserve">Р/с 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40702810400000001119</w:t>
            </w:r>
            <w:r w:rsidRPr="00A60598">
              <w:rPr>
                <w:sz w:val="26"/>
                <w:szCs w:val="26"/>
              </w:rPr>
              <w:br/>
              <w:t xml:space="preserve">в 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Отделении 3 Московского</w:t>
            </w:r>
            <w:r w:rsidRPr="00A60598">
              <w:rPr>
                <w:sz w:val="26"/>
                <w:szCs w:val="26"/>
              </w:rPr>
              <w:br/>
            </w:r>
            <w:r w:rsidRPr="00A60598">
              <w:rPr>
                <w:rStyle w:val="fill"/>
                <w:color w:val="auto"/>
                <w:sz w:val="26"/>
                <w:szCs w:val="26"/>
              </w:rPr>
              <w:t>ГТУ Банка России</w:t>
            </w:r>
            <w:r w:rsidRPr="00A60598">
              <w:rPr>
                <w:sz w:val="26"/>
                <w:szCs w:val="26"/>
              </w:rPr>
              <w:br/>
              <w:t xml:space="preserve">БИК 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044599000</w:t>
            </w:r>
          </w:p>
        </w:tc>
        <w:tc>
          <w:tcPr>
            <w:tcW w:w="100" w:type="pct"/>
            <w:hideMark/>
          </w:tcPr>
          <w:p w14:paraId="521165DA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2405" w:type="pct"/>
            <w:gridSpan w:val="2"/>
            <w:hideMark/>
          </w:tcPr>
          <w:p w14:paraId="007D31C5" w14:textId="77777777" w:rsidR="004D65FE" w:rsidRPr="00A60598" w:rsidRDefault="004D65FE" w:rsidP="004D65F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Работник:</w:t>
            </w:r>
          </w:p>
          <w:p w14:paraId="5DEAF050" w14:textId="77777777" w:rsidR="004D65FE" w:rsidRPr="00A60598" w:rsidRDefault="004D65FE" w:rsidP="004D65FE">
            <w:pPr>
              <w:pStyle w:val="a5"/>
              <w:spacing w:before="0" w:beforeAutospacing="0" w:after="0" w:afterAutospacing="0"/>
              <w:rPr>
                <w:sz w:val="26"/>
                <w:szCs w:val="26"/>
              </w:rPr>
            </w:pPr>
            <w:r w:rsidRPr="00A60598">
              <w:rPr>
                <w:rStyle w:val="fill"/>
                <w:color w:val="auto"/>
                <w:sz w:val="26"/>
                <w:szCs w:val="26"/>
              </w:rPr>
              <w:t>Кондратьев Александр Сергеевич</w:t>
            </w:r>
            <w:r w:rsidRPr="00A60598">
              <w:rPr>
                <w:sz w:val="26"/>
                <w:szCs w:val="26"/>
              </w:rPr>
              <w:br/>
              <w:t xml:space="preserve">паспорт серии 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46 02</w:t>
            </w:r>
            <w:r w:rsidRPr="00A60598">
              <w:rPr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A60598">
              <w:rPr>
                <w:sz w:val="26"/>
                <w:szCs w:val="26"/>
              </w:rPr>
              <w:t>№ 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545177</w:t>
            </w:r>
            <w:r w:rsidRPr="00A60598">
              <w:rPr>
                <w:sz w:val="26"/>
                <w:szCs w:val="26"/>
              </w:rPr>
              <w:br/>
              <w:t xml:space="preserve">выдан 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УВД Воскресенского р-на</w:t>
            </w:r>
            <w:r w:rsidRPr="00A60598">
              <w:rPr>
                <w:sz w:val="26"/>
                <w:szCs w:val="26"/>
              </w:rPr>
              <w:br/>
            </w:r>
            <w:r w:rsidRPr="00A60598">
              <w:rPr>
                <w:rStyle w:val="fill"/>
                <w:color w:val="auto"/>
                <w:sz w:val="26"/>
                <w:szCs w:val="26"/>
              </w:rPr>
              <w:t>Московской обл. 15.04.2002</w:t>
            </w:r>
            <w:r w:rsidRPr="00A60598">
              <w:rPr>
                <w:sz w:val="26"/>
                <w:szCs w:val="26"/>
              </w:rPr>
              <w:br/>
              <w:t xml:space="preserve">Адрес регистрации: </w:t>
            </w:r>
            <w:r w:rsidRPr="00A60598">
              <w:rPr>
                <w:rStyle w:val="fill"/>
                <w:color w:val="auto"/>
                <w:sz w:val="26"/>
                <w:szCs w:val="26"/>
              </w:rPr>
              <w:t>125373, г. Москва,</w:t>
            </w:r>
            <w:r w:rsidRPr="00A60598">
              <w:rPr>
                <w:sz w:val="26"/>
                <w:szCs w:val="26"/>
              </w:rPr>
              <w:br/>
            </w:r>
            <w:r w:rsidRPr="00A60598">
              <w:rPr>
                <w:rStyle w:val="fill"/>
                <w:color w:val="auto"/>
                <w:sz w:val="26"/>
                <w:szCs w:val="26"/>
              </w:rPr>
              <w:t>бул. Яна Райниса, д. 24,</w:t>
            </w:r>
            <w:r w:rsidRPr="00A60598">
              <w:rPr>
                <w:sz w:val="26"/>
                <w:szCs w:val="26"/>
              </w:rPr>
              <w:br/>
            </w:r>
            <w:r w:rsidRPr="00A60598">
              <w:rPr>
                <w:rStyle w:val="fill"/>
                <w:color w:val="auto"/>
                <w:sz w:val="26"/>
                <w:szCs w:val="26"/>
              </w:rPr>
              <w:t>корп. 2, кв. 474</w:t>
            </w:r>
          </w:p>
        </w:tc>
      </w:tr>
      <w:tr w:rsidR="004D65FE" w:rsidRPr="00A60598" w14:paraId="30F05F9B" w14:textId="77777777" w:rsidTr="00262731">
        <w:tc>
          <w:tcPr>
            <w:tcW w:w="978" w:type="pct"/>
            <w:tcBorders>
              <w:bottom w:val="single" w:sz="8" w:space="0" w:color="000000"/>
            </w:tcBorders>
            <w:hideMark/>
          </w:tcPr>
          <w:p w14:paraId="644381AE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1277" w:type="pct"/>
            <w:hideMark/>
          </w:tcPr>
          <w:p w14:paraId="0CD2E33B" w14:textId="77777777" w:rsidR="004D65FE" w:rsidRPr="00A60598" w:rsidRDefault="004D65FE" w:rsidP="004D65FE">
            <w:pPr>
              <w:jc w:val="right"/>
              <w:rPr>
                <w:sz w:val="26"/>
                <w:szCs w:val="26"/>
              </w:rPr>
            </w:pPr>
            <w:r w:rsidRPr="00A60598">
              <w:rPr>
                <w:rStyle w:val="fill"/>
                <w:color w:val="auto"/>
                <w:sz w:val="26"/>
                <w:szCs w:val="26"/>
              </w:rPr>
              <w:t>А.В. Львов</w:t>
            </w:r>
          </w:p>
        </w:tc>
        <w:tc>
          <w:tcPr>
            <w:tcW w:w="240" w:type="pct"/>
            <w:hideMark/>
          </w:tcPr>
          <w:p w14:paraId="1163FAF2" w14:textId="77777777" w:rsidR="004D65FE" w:rsidRPr="00A60598" w:rsidRDefault="004D65FE" w:rsidP="004D65FE">
            <w:pPr>
              <w:jc w:val="right"/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100" w:type="pct"/>
            <w:hideMark/>
          </w:tcPr>
          <w:p w14:paraId="439EC558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912" w:type="pct"/>
            <w:tcBorders>
              <w:bottom w:val="single" w:sz="8" w:space="0" w:color="000000"/>
            </w:tcBorders>
            <w:hideMark/>
          </w:tcPr>
          <w:p w14:paraId="3D0599FC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1493" w:type="pct"/>
            <w:hideMark/>
          </w:tcPr>
          <w:p w14:paraId="1AF12A4C" w14:textId="77777777" w:rsidR="004D65FE" w:rsidRPr="00A60598" w:rsidRDefault="004D65FE" w:rsidP="004D65FE">
            <w:pPr>
              <w:jc w:val="right"/>
              <w:rPr>
                <w:sz w:val="26"/>
                <w:szCs w:val="26"/>
              </w:rPr>
            </w:pPr>
            <w:r w:rsidRPr="00A60598">
              <w:rPr>
                <w:rStyle w:val="fill"/>
                <w:color w:val="auto"/>
                <w:sz w:val="26"/>
                <w:szCs w:val="26"/>
              </w:rPr>
              <w:t>А.С. Кондратьев</w:t>
            </w:r>
          </w:p>
        </w:tc>
      </w:tr>
      <w:tr w:rsidR="004D65FE" w:rsidRPr="00A60598" w14:paraId="1C790A86" w14:textId="77777777" w:rsidTr="00262731">
        <w:tc>
          <w:tcPr>
            <w:tcW w:w="978" w:type="pct"/>
            <w:tcBorders>
              <w:top w:val="single" w:sz="8" w:space="0" w:color="000000"/>
            </w:tcBorders>
            <w:hideMark/>
          </w:tcPr>
          <w:p w14:paraId="1090876A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М.П.</w:t>
            </w:r>
          </w:p>
        </w:tc>
        <w:tc>
          <w:tcPr>
            <w:tcW w:w="1277" w:type="pct"/>
            <w:hideMark/>
          </w:tcPr>
          <w:p w14:paraId="13A7B9A3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240" w:type="pct"/>
            <w:hideMark/>
          </w:tcPr>
          <w:p w14:paraId="24896AAC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100" w:type="pct"/>
            <w:hideMark/>
          </w:tcPr>
          <w:p w14:paraId="46CE14C3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912" w:type="pct"/>
            <w:tcBorders>
              <w:top w:val="single" w:sz="8" w:space="0" w:color="000000"/>
            </w:tcBorders>
            <w:hideMark/>
          </w:tcPr>
          <w:p w14:paraId="6AFF533B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1493" w:type="pct"/>
            <w:hideMark/>
          </w:tcPr>
          <w:p w14:paraId="6028E8D5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</w:tr>
    </w:tbl>
    <w:p w14:paraId="6A9573AB" w14:textId="77777777" w:rsidR="004D65FE" w:rsidRPr="00A60598" w:rsidRDefault="004D65FE" w:rsidP="004D65FE">
      <w:pPr>
        <w:rPr>
          <w:vanish/>
          <w:sz w:val="26"/>
          <w:szCs w:val="26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85"/>
        <w:gridCol w:w="1785"/>
        <w:gridCol w:w="225"/>
        <w:gridCol w:w="2220"/>
        <w:gridCol w:w="1290"/>
        <w:gridCol w:w="2220"/>
      </w:tblGrid>
      <w:tr w:rsidR="004D65FE" w:rsidRPr="00A60598" w14:paraId="4166C4F3" w14:textId="77777777" w:rsidTr="004D65FE">
        <w:tc>
          <w:tcPr>
            <w:tcW w:w="3270" w:type="dxa"/>
            <w:gridSpan w:val="2"/>
            <w:vAlign w:val="bottom"/>
            <w:hideMark/>
          </w:tcPr>
          <w:p w14:paraId="028361C8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Экземпляр дополнительного</w:t>
            </w:r>
            <w:r w:rsidRPr="00A60598">
              <w:rPr>
                <w:sz w:val="26"/>
                <w:szCs w:val="26"/>
                <w:u w:val="single"/>
              </w:rPr>
              <w:br/>
            </w:r>
            <w:r w:rsidRPr="00A60598">
              <w:rPr>
                <w:sz w:val="26"/>
                <w:szCs w:val="26"/>
              </w:rPr>
              <w:t>соглашения получил</w:t>
            </w:r>
          </w:p>
        </w:tc>
        <w:tc>
          <w:tcPr>
            <w:tcW w:w="225" w:type="dxa"/>
            <w:vAlign w:val="bottom"/>
            <w:hideMark/>
          </w:tcPr>
          <w:p w14:paraId="054AF666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bottom w:val="single" w:sz="8" w:space="0" w:color="000000"/>
            </w:tcBorders>
            <w:vAlign w:val="bottom"/>
            <w:hideMark/>
          </w:tcPr>
          <w:p w14:paraId="27DB5823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1290" w:type="dxa"/>
            <w:vAlign w:val="bottom"/>
            <w:hideMark/>
          </w:tcPr>
          <w:p w14:paraId="24D10036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vAlign w:val="bottom"/>
            <w:hideMark/>
          </w:tcPr>
          <w:p w14:paraId="0101E97B" w14:textId="77777777" w:rsidR="004D65FE" w:rsidRPr="00A60598" w:rsidRDefault="004D65FE" w:rsidP="004D65FE">
            <w:pPr>
              <w:jc w:val="right"/>
              <w:rPr>
                <w:sz w:val="26"/>
                <w:szCs w:val="26"/>
              </w:rPr>
            </w:pPr>
            <w:r w:rsidRPr="00A60598">
              <w:rPr>
                <w:rStyle w:val="fill"/>
                <w:color w:val="auto"/>
                <w:sz w:val="26"/>
                <w:szCs w:val="26"/>
              </w:rPr>
              <w:t>А.В. Кондратьев</w:t>
            </w:r>
          </w:p>
        </w:tc>
      </w:tr>
      <w:tr w:rsidR="004D65FE" w:rsidRPr="00A60598" w14:paraId="1756DBAE" w14:textId="77777777" w:rsidTr="004D65FE">
        <w:tc>
          <w:tcPr>
            <w:tcW w:w="1485" w:type="dxa"/>
            <w:vAlign w:val="center"/>
            <w:hideMark/>
          </w:tcPr>
          <w:p w14:paraId="1E9E7563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rStyle w:val="fill"/>
                <w:color w:val="auto"/>
                <w:sz w:val="26"/>
                <w:szCs w:val="26"/>
              </w:rPr>
              <w:t>06.09.201</w:t>
            </w:r>
            <w:r w:rsidR="00D23D0F" w:rsidRPr="00A60598">
              <w:rPr>
                <w:rStyle w:val="fill"/>
                <w:color w:val="auto"/>
                <w:sz w:val="26"/>
                <w:szCs w:val="26"/>
                <w:lang w:val="en-US"/>
              </w:rPr>
              <w:t>3</w:t>
            </w:r>
          </w:p>
        </w:tc>
        <w:tc>
          <w:tcPr>
            <w:tcW w:w="1785" w:type="dxa"/>
            <w:vAlign w:val="center"/>
            <w:hideMark/>
          </w:tcPr>
          <w:p w14:paraId="400A08CB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225" w:type="dxa"/>
            <w:vAlign w:val="center"/>
            <w:hideMark/>
          </w:tcPr>
          <w:p w14:paraId="5C002591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0CAE1301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1290" w:type="dxa"/>
            <w:vAlign w:val="center"/>
            <w:hideMark/>
          </w:tcPr>
          <w:p w14:paraId="0D1BD35A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vAlign w:val="center"/>
            <w:hideMark/>
          </w:tcPr>
          <w:p w14:paraId="7F87C9D5" w14:textId="77777777" w:rsidR="004D65FE" w:rsidRPr="00A60598" w:rsidRDefault="004D65FE" w:rsidP="004D65FE">
            <w:pPr>
              <w:rPr>
                <w:sz w:val="26"/>
                <w:szCs w:val="26"/>
              </w:rPr>
            </w:pPr>
            <w:r w:rsidRPr="00A60598">
              <w:rPr>
                <w:sz w:val="26"/>
                <w:szCs w:val="26"/>
              </w:rPr>
              <w:t> </w:t>
            </w:r>
          </w:p>
        </w:tc>
      </w:tr>
    </w:tbl>
    <w:p w14:paraId="7A3659E1" w14:textId="77777777" w:rsidR="001D1BE3" w:rsidRPr="00A60598" w:rsidRDefault="001D1BE3" w:rsidP="004D65FE">
      <w:pPr>
        <w:rPr>
          <w:sz w:val="26"/>
          <w:szCs w:val="26"/>
        </w:rPr>
      </w:pPr>
    </w:p>
    <w:sectPr w:rsidR="001D1BE3" w:rsidRPr="00A60598" w:rsidSect="00A60598">
      <w:pgSz w:w="11906" w:h="16838"/>
      <w:pgMar w:top="1134" w:right="1325" w:bottom="709" w:left="1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FE"/>
    <w:rsid w:val="00033364"/>
    <w:rsid w:val="000460CB"/>
    <w:rsid w:val="00072AAC"/>
    <w:rsid w:val="0010743D"/>
    <w:rsid w:val="0016671F"/>
    <w:rsid w:val="00181574"/>
    <w:rsid w:val="001D1BE3"/>
    <w:rsid w:val="00205C11"/>
    <w:rsid w:val="00262731"/>
    <w:rsid w:val="002C1245"/>
    <w:rsid w:val="003A68EE"/>
    <w:rsid w:val="00457B10"/>
    <w:rsid w:val="004623BC"/>
    <w:rsid w:val="004D65FE"/>
    <w:rsid w:val="00557EB0"/>
    <w:rsid w:val="00643BB4"/>
    <w:rsid w:val="00812BF3"/>
    <w:rsid w:val="00893AFF"/>
    <w:rsid w:val="008E481A"/>
    <w:rsid w:val="00A32A4B"/>
    <w:rsid w:val="00A60598"/>
    <w:rsid w:val="00A92BBB"/>
    <w:rsid w:val="00B454CE"/>
    <w:rsid w:val="00CC0DA4"/>
    <w:rsid w:val="00D23D0F"/>
    <w:rsid w:val="00E32513"/>
    <w:rsid w:val="00E5332D"/>
    <w:rsid w:val="00F4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B322"/>
  <w15:chartTrackingRefBased/>
  <w15:docId w15:val="{413B0F9A-C72D-49F1-8228-A7313FF6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671F"/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67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71F"/>
    <w:pPr>
      <w:spacing w:before="525" w:after="300"/>
      <w:ind w:left="225" w:right="150"/>
      <w:outlineLvl w:val="1"/>
    </w:pPr>
    <w:rPr>
      <w:sz w:val="27"/>
      <w:szCs w:val="27"/>
    </w:rPr>
  </w:style>
  <w:style w:type="paragraph" w:styleId="3">
    <w:name w:val="heading 3"/>
    <w:basedOn w:val="a"/>
    <w:link w:val="30"/>
    <w:uiPriority w:val="9"/>
    <w:qFormat/>
    <w:rsid w:val="0016671F"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166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6671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671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6671F"/>
    <w:rPr>
      <w:sz w:val="27"/>
      <w:szCs w:val="27"/>
    </w:rPr>
  </w:style>
  <w:style w:type="character" w:customStyle="1" w:styleId="30">
    <w:name w:val="Заголовок 3 Знак"/>
    <w:link w:val="3"/>
    <w:uiPriority w:val="9"/>
    <w:rsid w:val="0016671F"/>
    <w:rPr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rsid w:val="0016671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1667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16671F"/>
    <w:rPr>
      <w:b/>
      <w:bCs/>
    </w:rPr>
  </w:style>
  <w:style w:type="character" w:styleId="a4">
    <w:name w:val="Hyperlink"/>
    <w:uiPriority w:val="99"/>
    <w:unhideWhenUsed/>
    <w:rsid w:val="004D65FE"/>
    <w:rPr>
      <w:color w:val="0000FF"/>
      <w:u w:val="single"/>
    </w:rPr>
  </w:style>
  <w:style w:type="paragraph" w:customStyle="1" w:styleId="a5">
    <w:name w:val="Обычный (веб)"/>
    <w:basedOn w:val="a"/>
    <w:uiPriority w:val="99"/>
    <w:unhideWhenUsed/>
    <w:rsid w:val="004D65FE"/>
    <w:pPr>
      <w:spacing w:before="100" w:beforeAutospacing="1" w:after="100" w:afterAutospacing="1"/>
    </w:pPr>
    <w:rPr>
      <w:szCs w:val="22"/>
    </w:rPr>
  </w:style>
  <w:style w:type="character" w:customStyle="1" w:styleId="fill">
    <w:name w:val="fill"/>
    <w:rsid w:val="004D65FE"/>
    <w:rPr>
      <w:b/>
      <w:bCs/>
      <w:i/>
      <w:iCs/>
      <w:color w:val="FF0000"/>
    </w:rPr>
  </w:style>
  <w:style w:type="character" w:styleId="a6">
    <w:name w:val="annotation reference"/>
    <w:uiPriority w:val="99"/>
    <w:semiHidden/>
    <w:unhideWhenUsed/>
    <w:rsid w:val="004D65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65F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D65FE"/>
  </w:style>
  <w:style w:type="paragraph" w:styleId="a9">
    <w:name w:val="annotation subject"/>
    <w:basedOn w:val="a7"/>
    <w:next w:val="a7"/>
    <w:link w:val="aa"/>
    <w:uiPriority w:val="99"/>
    <w:semiHidden/>
    <w:unhideWhenUsed/>
    <w:rsid w:val="004D65FE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D65F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D65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6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PresentationFormat>if1gsk</PresentationFormat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дополнительного соглашения об изменении режима рабочего времени</dc:title>
  <dc:subject>Образец дополнительного соглашения об изменении режима рабочего времени</dc:subject>
  <cp:keywords/>
  <dc:description>Образец дополнительного соглашения об изменении режима рабочего времени</dc:description>
  <cp:lastModifiedBy>Sergey  Eremeev</cp:lastModifiedBy>
  <cp:revision>5</cp:revision>
  <cp:lastPrinted>2021-01-28T12:28:00Z</cp:lastPrinted>
  <dcterms:created xsi:type="dcterms:W3CDTF">2021-01-28T12:27:00Z</dcterms:created>
  <dcterms:modified xsi:type="dcterms:W3CDTF">2021-01-28T12:28:00Z</dcterms:modified>
</cp:coreProperties>
</file>