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3A53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0F3B46">
        <w:rPr>
          <w:iCs/>
          <w:color w:val="000000"/>
          <w:sz w:val="28"/>
          <w:szCs w:val="28"/>
          <w:shd w:val="clear" w:color="auto" w:fill="FFFFFF"/>
        </w:rPr>
        <w:t>В Ленинский районный суд</w:t>
      </w:r>
    </w:p>
    <w:p w14:paraId="163251CE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г. Екатеринбурга, Свердловской области</w:t>
      </w:r>
    </w:p>
    <w:p w14:paraId="23790289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 </w:t>
      </w:r>
    </w:p>
    <w:p w14:paraId="74630C2C" w14:textId="77777777" w:rsidR="002801E4" w:rsidRPr="000F3B46" w:rsidRDefault="003369C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hyperlink r:id="rId6" w:history="1">
        <w:r w:rsidR="000F3B46" w:rsidRPr="000F3B46">
          <w:rPr>
            <w:rStyle w:val="a4"/>
            <w:iCs/>
            <w:color w:val="000000"/>
            <w:sz w:val="28"/>
            <w:szCs w:val="28"/>
            <w:shd w:val="clear" w:color="auto" w:fill="FFFFFF"/>
          </w:rPr>
          <w:t>Истец</w:t>
        </w:r>
      </w:hyperlink>
      <w:r w:rsidR="000F3B46" w:rsidRPr="000F3B46">
        <w:rPr>
          <w:iCs/>
          <w:color w:val="000000"/>
          <w:sz w:val="28"/>
          <w:szCs w:val="28"/>
          <w:shd w:val="clear" w:color="auto" w:fill="FFFFFF"/>
        </w:rPr>
        <w:t>: Иванов Иван Иванович,</w:t>
      </w:r>
    </w:p>
    <w:p w14:paraId="16D6DBFD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адрес: 000000, г. Екатеринбург, </w:t>
      </w:r>
    </w:p>
    <w:p w14:paraId="4BC230E2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ул. Бардина, д. 1, кв. 2</w:t>
      </w:r>
    </w:p>
    <w:p w14:paraId="73DA1BE0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 </w:t>
      </w:r>
    </w:p>
    <w:p w14:paraId="116C4F0C" w14:textId="77777777" w:rsidR="002801E4" w:rsidRPr="000F3B46" w:rsidRDefault="003369CE">
      <w:pPr>
        <w:pStyle w:val="a3"/>
        <w:shd w:val="clear" w:color="auto" w:fill="FFFFFF"/>
        <w:wordWrap w:val="0"/>
        <w:spacing w:before="0" w:beforeAutospacing="0" w:after="0" w:afterAutospacing="0"/>
        <w:jc w:val="right"/>
        <w:rPr>
          <w:sz w:val="28"/>
          <w:szCs w:val="28"/>
        </w:rPr>
      </w:pPr>
      <w:hyperlink r:id="rId7" w:history="1">
        <w:r w:rsidR="000F3B46" w:rsidRPr="000F3B46">
          <w:rPr>
            <w:rStyle w:val="a4"/>
            <w:iCs/>
            <w:color w:val="000000"/>
            <w:sz w:val="28"/>
            <w:szCs w:val="28"/>
            <w:shd w:val="clear" w:color="auto" w:fill="FFFFFF"/>
          </w:rPr>
          <w:t>Ответчик</w:t>
        </w:r>
      </w:hyperlink>
      <w:r w:rsidR="000F3B46" w:rsidRPr="000F3B46">
        <w:rPr>
          <w:iCs/>
          <w:color w:val="000000"/>
          <w:sz w:val="28"/>
          <w:szCs w:val="28"/>
          <w:shd w:val="clear" w:color="auto" w:fill="FFFFFF"/>
        </w:rPr>
        <w:t>: ООО «Весна»</w:t>
      </w:r>
    </w:p>
    <w:p w14:paraId="03213DC7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Адрес: 000000, г. Екатеринбург, </w:t>
      </w:r>
    </w:p>
    <w:p w14:paraId="2D4BBA89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  <w:shd w:val="clear" w:color="auto" w:fill="FFFFFF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ул. Шаумяна, д. 2</w:t>
      </w:r>
    </w:p>
    <w:p w14:paraId="4D3FD8F0" w14:textId="77777777" w:rsidR="002801E4" w:rsidRPr="000F3B46" w:rsidRDefault="002801E4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  <w:shd w:val="clear" w:color="auto" w:fill="FFFFFF"/>
        </w:rPr>
      </w:pPr>
    </w:p>
    <w:p w14:paraId="25723E63" w14:textId="77777777" w:rsidR="000F3B46" w:rsidRDefault="000F3B46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  <w:shd w:val="clear" w:color="auto" w:fill="FFFFFF"/>
        </w:rPr>
      </w:pPr>
    </w:p>
    <w:p w14:paraId="2AD03595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ИСКОВОЕ ЗАЯВЛЕНИЕ</w:t>
      </w:r>
    </w:p>
    <w:p w14:paraId="10A451E6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 </w:t>
      </w:r>
    </w:p>
    <w:p w14:paraId="0AE6A3F3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4 июля 2016 года я был принят на работу в ООО «Весна» на должность старшего логиста на основании трудового договора № 123, Приказ о приеме на работу № 123 прилагаю. </w:t>
      </w:r>
    </w:p>
    <w:p w14:paraId="4D2C4804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1 ноября 2019 года приказом директора № 156 я был уволен с работы с мотивировкой «за прогул» в силу подпункта «а» пункта 6 части 1 статьи 81 ТК РФ.</w:t>
      </w:r>
    </w:p>
    <w:p w14:paraId="36D397C5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Основанием для увольнения послужил составленный комиссией в составе Директора Петрова П.П., Заместителя директора по кадрам Сидоровой С.С. и начальника юридического отдела Сутяжного С.С., акт о моем отсутствии на работе 30 октября 2019 года. </w:t>
      </w:r>
    </w:p>
    <w:p w14:paraId="6E7243FE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В акте указано, что я не поставил в известность директора о факте и причинах отсутствия на работе (оправдательных документов нет), на телефонные звонки не отвечал, а потому допущенное мною нарушение является прогулом.</w:t>
      </w:r>
    </w:p>
    <w:p w14:paraId="30A768E7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Расчет и трудовая книжка мною получены 1 ноября 2019 года. Копия данного приказа и акта по моему заявлению мне были изготовлены.</w:t>
      </w:r>
    </w:p>
    <w:p w14:paraId="217022B0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Считаю увольнение незаконным и необоснованным по следующим основаниям:</w:t>
      </w:r>
    </w:p>
    <w:p w14:paraId="65EF7953" w14:textId="77777777" w:rsidR="002801E4" w:rsidRPr="000F3B46" w:rsidRDefault="000F3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Cs/>
          <w:color w:val="000000"/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Статьей 193 ТК РФ установлен порядок наложения на работника дисциплинарного взыскания, в том числе увольнения. Указанный порядок предполагает обязанность работодателя, до применения дисциплинарного взыскания, истребовать у работника письменные объяснения. После истребования объяснений работнику должно быть предоставлено не менее двух рабочих дней на подготовку ответа. Вопреки этому правилу, никаких объяснений с меня затребовано не было, о намерении применить дисциплинарное взыскание мне не сообщили. О том, что работодатель не исполнил требования закона о порядке наложении взыскания свидетельствует и продолжительность периода времени, который прошел с момента предполагаемого прогула - 30.10.2019 - до фактического увольнения - 01.11.2019. Этот период составляет менее двух рабочих дней.</w:t>
      </w:r>
    </w:p>
    <w:p w14:paraId="2F0E589E" w14:textId="77777777" w:rsidR="002801E4" w:rsidRPr="000F3B46" w:rsidRDefault="000F3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Cs/>
          <w:color w:val="000000"/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 xml:space="preserve">Мое отсутствие на рабочем месте нельзя считать прогулом, поскольку к нему имелась уважительная причина - 30.10.2019 я сдавал плазму крови в донорском отделении ГКБ № 1 г. Екатеринбурга, о чем имеется подтверждающая справка по форме № 402/у. В соответствии с 186 ТК РФ, донор крови и ее </w:t>
      </w:r>
      <w:r w:rsidRPr="000F3B46">
        <w:rPr>
          <w:iCs/>
          <w:color w:val="000000"/>
          <w:sz w:val="28"/>
          <w:szCs w:val="28"/>
          <w:shd w:val="clear" w:color="auto" w:fill="FFFFFF"/>
        </w:rPr>
        <w:lastRenderedPageBreak/>
        <w:t>компонентов освобождается от работы в день сдачи крови или прохождения связанного с ней медицинского осмотра.</w:t>
      </w:r>
    </w:p>
    <w:p w14:paraId="546A7BB7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 xml:space="preserve">Мой средний заработок составляет 100 000 (сто тысяч) рублей 00 копеек в месяц - справка о среднем заработке прилагается. Соответственно, на момент подача иска, то есть на 08.11.2019 года, сумма задолженности передо мной </w:t>
      </w:r>
      <w:proofErr w:type="spellStart"/>
      <w:r w:rsidRPr="000F3B46">
        <w:rPr>
          <w:iCs/>
          <w:color w:val="000000"/>
          <w:sz w:val="28"/>
          <w:szCs w:val="28"/>
          <w:shd w:val="clear" w:color="auto" w:fill="FFFFFF"/>
        </w:rPr>
        <w:t>ооо</w:t>
      </w:r>
      <w:proofErr w:type="spellEnd"/>
      <w:r w:rsidRPr="000F3B46">
        <w:rPr>
          <w:iCs/>
          <w:color w:val="000000"/>
          <w:sz w:val="28"/>
          <w:szCs w:val="28"/>
          <w:shd w:val="clear" w:color="auto" w:fill="FFFFFF"/>
        </w:rPr>
        <w:t xml:space="preserve"> «Весна» составляет 19 433 (девятнадцать тысяч четыреста тридцать три) рубля 20 копеек, исходя из следующего расчета:</w:t>
      </w:r>
    </w:p>
    <w:p w14:paraId="1418FEEA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 100 000 * 12 / 247 * 4 = 19 433 рублей 20 копеек, где</w:t>
      </w:r>
    </w:p>
    <w:p w14:paraId="1DF80BE9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247 - количество рабочих дней за год, предшествовавший моменту увольнения;</w:t>
      </w:r>
    </w:p>
    <w:p w14:paraId="4FEDA643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4 - текущее количество дней вынужденного прогула в связи с незаконным увольнением.</w:t>
      </w:r>
    </w:p>
    <w:p w14:paraId="6B103027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Компенсация за один день вынужденного прогула составляет 4 858 (четыре тысячи восемьсот пятьдесят восемь) рублей 30 копеек.</w:t>
      </w:r>
    </w:p>
    <w:p w14:paraId="671443DF" w14:textId="77777777" w:rsidR="002801E4" w:rsidRPr="000F3B46" w:rsidRDefault="000F3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Учитывая все перечисленные обстоятельства, согласно статьям 391, 394 ТК РФ и 131, 132 ГПК РФ, прошу суд:</w:t>
      </w:r>
    </w:p>
    <w:p w14:paraId="0F7CBE05" w14:textId="77777777" w:rsidR="002801E4" w:rsidRPr="000F3B46" w:rsidRDefault="000F3B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Cs/>
          <w:color w:val="000000"/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Восстановить меня на работе в должности старшего преподавателя верховой езды ООО «Весна».</w:t>
      </w:r>
    </w:p>
    <w:p w14:paraId="3F9290E5" w14:textId="77777777" w:rsidR="002801E4" w:rsidRPr="000F3B46" w:rsidRDefault="000F3B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Cs/>
          <w:color w:val="000000"/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Взыскать с ООО «Весна» в мою пользу сумму среднего заработка со дня увольнения по день фактического восстановления на работе.</w:t>
      </w:r>
    </w:p>
    <w:p w14:paraId="74CD7B2D" w14:textId="77777777" w:rsidR="002801E4" w:rsidRPr="000F3B46" w:rsidRDefault="000F3B46">
      <w:pPr>
        <w:pStyle w:val="a3"/>
        <w:shd w:val="clear" w:color="auto" w:fill="FFFFFF"/>
        <w:spacing w:before="0" w:beforeAutospacing="0" w:after="460" w:afterAutospacing="0"/>
        <w:ind w:firstLine="72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Приложения:</w:t>
      </w:r>
    </w:p>
    <w:p w14:paraId="09FB7353" w14:textId="77777777" w:rsidR="002801E4" w:rsidRPr="000F3B46" w:rsidRDefault="000F3B46">
      <w:pPr>
        <w:pStyle w:val="a3"/>
        <w:numPr>
          <w:ilvl w:val="0"/>
          <w:numId w:val="3"/>
        </w:numPr>
        <w:shd w:val="clear" w:color="auto" w:fill="FFFFFF"/>
        <w:spacing w:before="30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Копия иска.</w:t>
      </w:r>
    </w:p>
    <w:p w14:paraId="0E83E1F1" w14:textId="77777777" w:rsidR="002801E4" w:rsidRPr="000F3B46" w:rsidRDefault="000F3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Копия приказа о приеме на работу.</w:t>
      </w:r>
    </w:p>
    <w:p w14:paraId="747F8329" w14:textId="77777777" w:rsidR="002801E4" w:rsidRPr="000F3B46" w:rsidRDefault="000F3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Копия трудового соглашения с ООО «Весна».</w:t>
      </w:r>
    </w:p>
    <w:p w14:paraId="5AD7A6F7" w14:textId="77777777" w:rsidR="002801E4" w:rsidRPr="000F3B46" w:rsidRDefault="000F3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Копия приказа об увольнении.</w:t>
      </w:r>
    </w:p>
    <w:p w14:paraId="1E2D414D" w14:textId="77777777" w:rsidR="002801E4" w:rsidRPr="000F3B46" w:rsidRDefault="000F3B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Справка о размере среднего заработка.</w:t>
      </w:r>
    </w:p>
    <w:p w14:paraId="492EEC35" w14:textId="77777777" w:rsidR="002801E4" w:rsidRPr="000F3B46" w:rsidRDefault="000F3B46">
      <w:pPr>
        <w:pStyle w:val="a3"/>
        <w:numPr>
          <w:ilvl w:val="0"/>
          <w:numId w:val="3"/>
        </w:numPr>
        <w:shd w:val="clear" w:color="auto" w:fill="FFFFFF"/>
        <w:spacing w:before="0" w:beforeAutospacing="0" w:after="46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Справка по форме № 402/у.</w:t>
      </w:r>
    </w:p>
    <w:p w14:paraId="282880CD" w14:textId="77777777" w:rsidR="000F3B46" w:rsidRDefault="000F3B46">
      <w:pPr>
        <w:pStyle w:val="a3"/>
        <w:shd w:val="clear" w:color="auto" w:fill="FFFFFF"/>
        <w:spacing w:before="0" w:beforeAutospacing="0" w:after="30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14:paraId="34E20041" w14:textId="77777777" w:rsidR="002801E4" w:rsidRPr="000F3B46" w:rsidRDefault="000F3B46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0F3B46">
        <w:rPr>
          <w:iCs/>
          <w:color w:val="000000"/>
          <w:sz w:val="28"/>
          <w:szCs w:val="28"/>
          <w:shd w:val="clear" w:color="auto" w:fill="FFFFFF"/>
        </w:rPr>
        <w:t>08 ноября 2019 года                                 __________________/Иванов И.И.</w:t>
      </w:r>
    </w:p>
    <w:p w14:paraId="5D3097E7" w14:textId="77777777" w:rsidR="002801E4" w:rsidRPr="000F3B46" w:rsidRDefault="002801E4">
      <w:pPr>
        <w:rPr>
          <w:sz w:val="28"/>
          <w:szCs w:val="28"/>
        </w:rPr>
      </w:pPr>
    </w:p>
    <w:sectPr w:rsidR="002801E4" w:rsidRPr="000F3B46" w:rsidSect="000F3B46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AAC"/>
    <w:multiLevelType w:val="multilevel"/>
    <w:tmpl w:val="05EF4A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8375F38"/>
    <w:multiLevelType w:val="multilevel"/>
    <w:tmpl w:val="08375F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ABB6EEF"/>
    <w:multiLevelType w:val="multilevel"/>
    <w:tmpl w:val="5ABB6E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00"/>
    <w:rsid w:val="000D6D00"/>
    <w:rsid w:val="000F3B46"/>
    <w:rsid w:val="002801E4"/>
    <w:rsid w:val="003369CE"/>
    <w:rsid w:val="00814AA1"/>
    <w:rsid w:val="00C22177"/>
    <w:rsid w:val="27D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B214"/>
  <w15:docId w15:val="{79958DF3-7430-4411-9B7F-D9F7DC14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kiplus.ru/otvetchi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kiplus.ru/iste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незаконном увольнении работника</dc:title>
  <dc:creator>Полина</dc:creator>
  <cp:lastModifiedBy>Sergey  Eremeev</cp:lastModifiedBy>
  <cp:revision>5</cp:revision>
  <cp:lastPrinted>2020-10-17T13:41:00Z</cp:lastPrinted>
  <dcterms:created xsi:type="dcterms:W3CDTF">2019-11-08T12:00:00Z</dcterms:created>
  <dcterms:modified xsi:type="dcterms:W3CDTF">2020-10-17T13:41:00Z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